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9082F" w:rsidRDefault="005714F2" w:rsidP="005714F2">
      <w:pPr>
        <w:widowControl/>
        <w:autoSpaceDE/>
        <w:autoSpaceDN/>
        <w:adjustRightInd/>
        <w:jc w:val="center"/>
        <w:rPr>
          <w:rFonts w:eastAsia="Calibri"/>
          <w:sz w:val="28"/>
          <w:szCs w:val="28"/>
          <w:lang w:eastAsia="en-US"/>
        </w:rPr>
      </w:pPr>
      <w:bookmarkStart w:id="0" w:name="_Hlk136172231"/>
      <w:bookmarkEnd w:id="0"/>
      <w:r w:rsidRPr="0089082F">
        <w:rPr>
          <w:rFonts w:eastAsia="Calibri"/>
          <w:sz w:val="28"/>
          <w:szCs w:val="28"/>
          <w:lang w:eastAsia="en-US"/>
        </w:rPr>
        <w:t>Федеральное государственное образовательное бюджетное учреждение</w:t>
      </w:r>
    </w:p>
    <w:p w14:paraId="7CFDAD9D"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2AFA5287" w14:textId="77777777" w:rsidR="005714F2" w:rsidRPr="0089082F" w:rsidRDefault="005714F2" w:rsidP="005714F2">
      <w:pPr>
        <w:widowControl/>
        <w:autoSpaceDE/>
        <w:autoSpaceDN/>
        <w:adjustRightInd/>
        <w:jc w:val="center"/>
        <w:rPr>
          <w:rFonts w:eastAsia="Calibri"/>
          <w:sz w:val="28"/>
          <w:szCs w:val="28"/>
          <w:lang w:eastAsia="en-US"/>
        </w:rPr>
      </w:pPr>
    </w:p>
    <w:p w14:paraId="603CCD7F"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7A473C8"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1AFA6FB0"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149B76F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2B30059A" w14:textId="7B8E438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4B4F672D" w14:textId="77777777" w:rsidR="005714F2" w:rsidRDefault="005714F2" w:rsidP="005714F2">
      <w:pPr>
        <w:autoSpaceDE/>
        <w:autoSpaceDN/>
        <w:adjustRightInd/>
        <w:snapToGrid w:val="0"/>
        <w:rPr>
          <w:b/>
          <w:caps/>
          <w:sz w:val="28"/>
          <w:szCs w:val="28"/>
        </w:rPr>
      </w:pPr>
    </w:p>
    <w:p w14:paraId="403615EB" w14:textId="635B01D4" w:rsidR="005714F2" w:rsidRDefault="005714F2" w:rsidP="005714F2">
      <w:pPr>
        <w:autoSpaceDE/>
        <w:autoSpaceDN/>
        <w:adjustRightInd/>
        <w:snapToGrid w:val="0"/>
        <w:rPr>
          <w:b/>
          <w:caps/>
          <w:sz w:val="28"/>
          <w:szCs w:val="28"/>
        </w:rPr>
      </w:pPr>
    </w:p>
    <w:p w14:paraId="3562017A" w14:textId="288FBB44" w:rsidR="005714F2" w:rsidRDefault="005714F2" w:rsidP="005714F2">
      <w:pPr>
        <w:autoSpaceDE/>
        <w:autoSpaceDN/>
        <w:adjustRightInd/>
        <w:snapToGrid w:val="0"/>
        <w:rPr>
          <w:b/>
          <w:caps/>
          <w:sz w:val="28"/>
          <w:szCs w:val="28"/>
        </w:rPr>
      </w:pPr>
    </w:p>
    <w:p w14:paraId="2D0FEE28" w14:textId="575CD743" w:rsidR="005714F2" w:rsidRDefault="005714F2" w:rsidP="005714F2">
      <w:pPr>
        <w:autoSpaceDE/>
        <w:autoSpaceDN/>
        <w:adjustRightInd/>
        <w:snapToGrid w:val="0"/>
        <w:rPr>
          <w:b/>
          <w:caps/>
          <w:sz w:val="28"/>
          <w:szCs w:val="28"/>
        </w:rPr>
      </w:pPr>
    </w:p>
    <w:p w14:paraId="1FBB0A1F" w14:textId="69783D52" w:rsidR="005714F2" w:rsidRDefault="005714F2" w:rsidP="005714F2">
      <w:pPr>
        <w:autoSpaceDE/>
        <w:autoSpaceDN/>
        <w:adjustRightInd/>
        <w:snapToGrid w:val="0"/>
        <w:rPr>
          <w:b/>
          <w:caps/>
          <w:sz w:val="28"/>
          <w:szCs w:val="28"/>
        </w:rPr>
      </w:pPr>
    </w:p>
    <w:p w14:paraId="44D5504D" w14:textId="74A52741" w:rsidR="005714F2" w:rsidRDefault="005714F2" w:rsidP="005714F2">
      <w:pPr>
        <w:autoSpaceDE/>
        <w:autoSpaceDN/>
        <w:adjustRightInd/>
        <w:snapToGrid w:val="0"/>
        <w:rPr>
          <w:b/>
          <w:caps/>
          <w:sz w:val="28"/>
          <w:szCs w:val="28"/>
        </w:rPr>
      </w:pPr>
    </w:p>
    <w:p w14:paraId="7EDFD40F" w14:textId="77777777" w:rsidR="005714F2" w:rsidRPr="0089082F" w:rsidRDefault="005714F2" w:rsidP="005714F2">
      <w:pPr>
        <w:autoSpaceDE/>
        <w:autoSpaceDN/>
        <w:adjustRightInd/>
        <w:snapToGrid w:val="0"/>
        <w:rPr>
          <w:b/>
          <w:caps/>
          <w:sz w:val="28"/>
          <w:szCs w:val="28"/>
        </w:rPr>
      </w:pPr>
    </w:p>
    <w:p w14:paraId="75F3B9C6" w14:textId="0DF7E9FB" w:rsidR="005714F2" w:rsidRPr="0089082F" w:rsidRDefault="00E5194B" w:rsidP="005714F2">
      <w:pPr>
        <w:autoSpaceDE/>
        <w:autoSpaceDN/>
        <w:adjustRightInd/>
        <w:snapToGrid w:val="0"/>
        <w:spacing w:line="360" w:lineRule="auto"/>
        <w:jc w:val="center"/>
        <w:rPr>
          <w:b/>
          <w:bCs/>
          <w:sz w:val="28"/>
          <w:szCs w:val="28"/>
        </w:rPr>
      </w:pPr>
      <w:r>
        <w:rPr>
          <w:b/>
          <w:bCs/>
          <w:sz w:val="28"/>
          <w:szCs w:val="28"/>
        </w:rPr>
        <w:t>Назарова Н.А.</w:t>
      </w:r>
    </w:p>
    <w:p w14:paraId="1353305C" w14:textId="6D3E525A" w:rsidR="000738BB" w:rsidRDefault="007C24E5" w:rsidP="00803CDE">
      <w:pPr>
        <w:jc w:val="center"/>
        <w:rPr>
          <w:b/>
          <w:bCs/>
          <w:sz w:val="28"/>
          <w:szCs w:val="28"/>
        </w:rPr>
      </w:pPr>
      <w:bookmarkStart w:id="1" w:name="_Hlk127031299"/>
      <w:r>
        <w:rPr>
          <w:b/>
          <w:bCs/>
          <w:caps/>
          <w:color w:val="000000"/>
          <w:sz w:val="28"/>
          <w:szCs w:val="28"/>
        </w:rPr>
        <w:t>нАЛОГОВЫЙ КОМПЛАЕНС И ПЛАНИРОВАНИЕ В ОРГАНИЗАЦИИ</w:t>
      </w:r>
    </w:p>
    <w:p w14:paraId="0A6A61F6" w14:textId="77777777" w:rsidR="003A74DF" w:rsidRPr="00803CDE" w:rsidRDefault="003A74DF" w:rsidP="00803CDE">
      <w:pPr>
        <w:jc w:val="center"/>
        <w:rPr>
          <w:b/>
          <w:bCs/>
          <w:sz w:val="28"/>
          <w:szCs w:val="28"/>
        </w:rPr>
      </w:pPr>
    </w:p>
    <w:bookmarkEnd w:id="1"/>
    <w:p w14:paraId="3ECA6B01" w14:textId="77777777" w:rsidR="005714F2" w:rsidRPr="0089082F" w:rsidRDefault="005714F2" w:rsidP="005714F2">
      <w:pPr>
        <w:autoSpaceDE/>
        <w:autoSpaceDN/>
        <w:adjustRightInd/>
        <w:snapToGrid w:val="0"/>
        <w:jc w:val="center"/>
        <w:rPr>
          <w:color w:val="00FF00"/>
          <w:sz w:val="28"/>
          <w:szCs w:val="28"/>
        </w:rPr>
      </w:pPr>
    </w:p>
    <w:p w14:paraId="7677E8F1"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71304EBF"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6549F67C"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для студентов, обучающихся по направлению</w:t>
      </w:r>
    </w:p>
    <w:p w14:paraId="6FA03FFC" w14:textId="63394662" w:rsidR="005714F2" w:rsidRDefault="004C4AA8" w:rsidP="005714F2">
      <w:pPr>
        <w:autoSpaceDE/>
        <w:autoSpaceDN/>
        <w:adjustRightInd/>
        <w:snapToGrid w:val="0"/>
        <w:ind w:right="22"/>
        <w:jc w:val="center"/>
        <w:rPr>
          <w:sz w:val="24"/>
          <w:szCs w:val="24"/>
        </w:rPr>
      </w:pPr>
      <w:r>
        <w:rPr>
          <w:color w:val="000000"/>
          <w:sz w:val="28"/>
          <w:szCs w:val="28"/>
        </w:rPr>
        <w:t>38.03.01</w:t>
      </w:r>
      <w:r w:rsidR="00402DA2" w:rsidRPr="00402DA2">
        <w:rPr>
          <w:color w:val="000000"/>
          <w:sz w:val="28"/>
          <w:szCs w:val="28"/>
        </w:rPr>
        <w:t xml:space="preserve"> </w:t>
      </w:r>
      <w:r w:rsidR="00803CDE">
        <w:rPr>
          <w:color w:val="000000"/>
          <w:sz w:val="28"/>
          <w:szCs w:val="28"/>
        </w:rPr>
        <w:t>–</w:t>
      </w:r>
      <w:r w:rsidR="00402DA2" w:rsidRPr="00402DA2">
        <w:rPr>
          <w:color w:val="000000"/>
          <w:sz w:val="28"/>
          <w:szCs w:val="28"/>
        </w:rPr>
        <w:t xml:space="preserve"> </w:t>
      </w:r>
      <w:r>
        <w:rPr>
          <w:color w:val="000000"/>
          <w:sz w:val="28"/>
          <w:szCs w:val="28"/>
        </w:rPr>
        <w:t>Экономика</w:t>
      </w:r>
    </w:p>
    <w:p w14:paraId="2805CADE" w14:textId="01448151" w:rsidR="00A0626E" w:rsidRDefault="00A0626E" w:rsidP="005714F2">
      <w:pPr>
        <w:autoSpaceDE/>
        <w:autoSpaceDN/>
        <w:adjustRightInd/>
        <w:snapToGrid w:val="0"/>
        <w:ind w:right="22"/>
        <w:jc w:val="center"/>
        <w:rPr>
          <w:sz w:val="24"/>
          <w:szCs w:val="24"/>
        </w:rPr>
      </w:pPr>
    </w:p>
    <w:p w14:paraId="67031821" w14:textId="77777777" w:rsidR="004251D3" w:rsidRDefault="004C4AA8" w:rsidP="00981EBC">
      <w:pPr>
        <w:autoSpaceDE/>
        <w:autoSpaceDN/>
        <w:adjustRightInd/>
        <w:snapToGrid w:val="0"/>
        <w:ind w:right="22"/>
        <w:jc w:val="center"/>
        <w:rPr>
          <w:color w:val="000000"/>
          <w:sz w:val="28"/>
          <w:szCs w:val="28"/>
        </w:rPr>
      </w:pPr>
      <w:r>
        <w:rPr>
          <w:color w:val="000000"/>
          <w:sz w:val="28"/>
          <w:szCs w:val="28"/>
        </w:rPr>
        <w:t xml:space="preserve">Образовательная программа «Налоги, аудит и бизнес-анализ», </w:t>
      </w:r>
    </w:p>
    <w:p w14:paraId="58416652" w14:textId="699A9A39" w:rsidR="004251D3" w:rsidRDefault="004C4AA8" w:rsidP="004C4AA8">
      <w:pPr>
        <w:autoSpaceDE/>
        <w:autoSpaceDN/>
        <w:adjustRightInd/>
        <w:snapToGrid w:val="0"/>
        <w:ind w:right="22"/>
        <w:jc w:val="center"/>
        <w:rPr>
          <w:color w:val="000000"/>
          <w:sz w:val="28"/>
          <w:szCs w:val="28"/>
        </w:rPr>
      </w:pPr>
      <w:r>
        <w:rPr>
          <w:color w:val="000000"/>
          <w:sz w:val="28"/>
          <w:szCs w:val="28"/>
        </w:rPr>
        <w:t xml:space="preserve">Образовательная программа «Бизнес-анализ, налоги и аудит» </w:t>
      </w:r>
    </w:p>
    <w:p w14:paraId="4833E3BC" w14:textId="09B48D06" w:rsidR="00A0626E" w:rsidRDefault="00A0626E" w:rsidP="00803CDE">
      <w:pPr>
        <w:autoSpaceDE/>
        <w:autoSpaceDN/>
        <w:adjustRightInd/>
        <w:snapToGrid w:val="0"/>
        <w:ind w:right="22"/>
        <w:rPr>
          <w:sz w:val="24"/>
          <w:szCs w:val="24"/>
        </w:rPr>
      </w:pPr>
    </w:p>
    <w:p w14:paraId="6E92DDF8" w14:textId="135A552E" w:rsidR="00A0626E" w:rsidRDefault="00A0626E" w:rsidP="005714F2">
      <w:pPr>
        <w:autoSpaceDE/>
        <w:autoSpaceDN/>
        <w:adjustRightInd/>
        <w:snapToGrid w:val="0"/>
        <w:ind w:right="22"/>
        <w:jc w:val="center"/>
        <w:rPr>
          <w:sz w:val="24"/>
          <w:szCs w:val="24"/>
        </w:rPr>
      </w:pPr>
    </w:p>
    <w:p w14:paraId="0B827059" w14:textId="261CC75F" w:rsidR="00A0626E" w:rsidRDefault="00A0626E" w:rsidP="005714F2">
      <w:pPr>
        <w:autoSpaceDE/>
        <w:autoSpaceDN/>
        <w:adjustRightInd/>
        <w:snapToGrid w:val="0"/>
        <w:ind w:right="22"/>
        <w:jc w:val="center"/>
        <w:rPr>
          <w:sz w:val="24"/>
          <w:szCs w:val="24"/>
        </w:rPr>
      </w:pPr>
    </w:p>
    <w:p w14:paraId="39195477" w14:textId="1BCA219D" w:rsidR="00A0626E" w:rsidRDefault="00A0626E" w:rsidP="005714F2">
      <w:pPr>
        <w:autoSpaceDE/>
        <w:autoSpaceDN/>
        <w:adjustRightInd/>
        <w:snapToGrid w:val="0"/>
        <w:ind w:right="22"/>
        <w:jc w:val="center"/>
        <w:rPr>
          <w:sz w:val="24"/>
          <w:szCs w:val="24"/>
        </w:rPr>
      </w:pPr>
    </w:p>
    <w:p w14:paraId="34784958" w14:textId="05A28F7C" w:rsidR="00A0626E" w:rsidRDefault="00A0626E" w:rsidP="005714F2">
      <w:pPr>
        <w:autoSpaceDE/>
        <w:autoSpaceDN/>
        <w:adjustRightInd/>
        <w:snapToGrid w:val="0"/>
        <w:ind w:right="22"/>
        <w:jc w:val="center"/>
        <w:rPr>
          <w:sz w:val="24"/>
          <w:szCs w:val="24"/>
        </w:rPr>
      </w:pPr>
    </w:p>
    <w:p w14:paraId="48674BB5" w14:textId="3DD0396B" w:rsidR="00A0626E" w:rsidRDefault="00A0626E" w:rsidP="005714F2">
      <w:pPr>
        <w:autoSpaceDE/>
        <w:autoSpaceDN/>
        <w:adjustRightInd/>
        <w:snapToGrid w:val="0"/>
        <w:ind w:right="22"/>
        <w:jc w:val="center"/>
        <w:rPr>
          <w:sz w:val="24"/>
          <w:szCs w:val="24"/>
        </w:rPr>
      </w:pPr>
    </w:p>
    <w:p w14:paraId="78378F77" w14:textId="0687C105" w:rsidR="00A0626E" w:rsidRDefault="00A0626E" w:rsidP="005714F2">
      <w:pPr>
        <w:autoSpaceDE/>
        <w:autoSpaceDN/>
        <w:adjustRightInd/>
        <w:snapToGrid w:val="0"/>
        <w:ind w:right="22"/>
        <w:jc w:val="center"/>
        <w:rPr>
          <w:sz w:val="24"/>
          <w:szCs w:val="24"/>
        </w:rPr>
      </w:pPr>
    </w:p>
    <w:p w14:paraId="210488CD" w14:textId="4600EBDA" w:rsidR="00A0626E" w:rsidRDefault="00A0626E" w:rsidP="005714F2">
      <w:pPr>
        <w:autoSpaceDE/>
        <w:autoSpaceDN/>
        <w:adjustRightInd/>
        <w:snapToGrid w:val="0"/>
        <w:ind w:right="22"/>
        <w:jc w:val="center"/>
        <w:rPr>
          <w:sz w:val="24"/>
          <w:szCs w:val="24"/>
        </w:rPr>
      </w:pPr>
    </w:p>
    <w:p w14:paraId="2C64D9B2" w14:textId="77777777" w:rsidR="00A0626E" w:rsidRPr="0089082F" w:rsidRDefault="00A0626E" w:rsidP="005714F2">
      <w:pPr>
        <w:autoSpaceDE/>
        <w:autoSpaceDN/>
        <w:adjustRightInd/>
        <w:snapToGrid w:val="0"/>
        <w:ind w:right="22"/>
        <w:jc w:val="center"/>
        <w:rPr>
          <w:sz w:val="24"/>
          <w:szCs w:val="24"/>
        </w:rPr>
      </w:pPr>
    </w:p>
    <w:p w14:paraId="681FA1FE" w14:textId="2651D3D5"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C3862C7"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967EDE" w14:textId="3D545727"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7A039F9" w14:textId="24443EF4"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92FEE01" w14:textId="552D5743"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779797C" w14:textId="5511774D" w:rsidR="00265E45" w:rsidRDefault="00265E45"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A1A9FA3" w14:textId="77777777" w:rsidR="00265E45" w:rsidRDefault="00265E45"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77777777" w:rsidR="00A62A76" w:rsidRPr="0089082F"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4ADA14D1" w:rsidR="005714F2" w:rsidRDefault="005714F2" w:rsidP="00A62A76">
      <w:pPr>
        <w:autoSpaceDE/>
        <w:autoSpaceDN/>
        <w:adjustRightInd/>
        <w:snapToGrid w:val="0"/>
        <w:jc w:val="center"/>
        <w:rPr>
          <w:b/>
          <w:caps/>
          <w:sz w:val="28"/>
          <w:szCs w:val="28"/>
        </w:rPr>
      </w:pPr>
      <w:r w:rsidRPr="0089082F">
        <w:rPr>
          <w:b/>
          <w:sz w:val="28"/>
          <w:szCs w:val="28"/>
        </w:rPr>
        <w:t>Москва</w:t>
      </w:r>
      <w:r w:rsidR="00E53B96">
        <w:rPr>
          <w:b/>
          <w:caps/>
          <w:sz w:val="28"/>
          <w:szCs w:val="28"/>
        </w:rPr>
        <w:t xml:space="preserve"> </w:t>
      </w:r>
      <w:r w:rsidR="00E53B96" w:rsidRPr="00BD2C49">
        <w:rPr>
          <w:b/>
          <w:caps/>
          <w:sz w:val="28"/>
          <w:szCs w:val="28"/>
        </w:rPr>
        <w:t>202</w:t>
      </w:r>
      <w:r w:rsidR="00265E45">
        <w:rPr>
          <w:b/>
          <w:caps/>
          <w:sz w:val="28"/>
          <w:szCs w:val="28"/>
        </w:rPr>
        <w:t>3</w:t>
      </w:r>
    </w:p>
    <w:p w14:paraId="1A410985" w14:textId="66DC07A9" w:rsidR="005714F2" w:rsidRPr="005714F2" w:rsidRDefault="005714F2" w:rsidP="005714F2">
      <w:pPr>
        <w:widowControl/>
        <w:autoSpaceDE/>
        <w:autoSpaceDN/>
        <w:adjustRightInd/>
        <w:jc w:val="center"/>
        <w:rPr>
          <w:rFonts w:eastAsia="Calibri"/>
          <w:color w:val="FF0000"/>
          <w:sz w:val="28"/>
          <w:szCs w:val="28"/>
          <w:lang w:eastAsia="en-US"/>
        </w:rPr>
      </w:pPr>
    </w:p>
    <w:p w14:paraId="6B36D73B" w14:textId="77777777" w:rsidR="00402DA2" w:rsidRDefault="00402DA2" w:rsidP="005714F2">
      <w:pPr>
        <w:widowControl/>
        <w:autoSpaceDE/>
        <w:autoSpaceDN/>
        <w:adjustRightInd/>
        <w:jc w:val="center"/>
        <w:rPr>
          <w:rFonts w:eastAsia="Calibri"/>
          <w:sz w:val="28"/>
          <w:szCs w:val="28"/>
          <w:lang w:eastAsia="en-US"/>
        </w:rPr>
      </w:pPr>
    </w:p>
    <w:p w14:paraId="347FBCE7" w14:textId="36762B81"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237EB60C"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4F1AB2D0" w14:textId="77777777" w:rsidR="005714F2" w:rsidRPr="0089082F" w:rsidRDefault="005714F2" w:rsidP="005714F2">
      <w:pPr>
        <w:widowControl/>
        <w:autoSpaceDE/>
        <w:autoSpaceDN/>
        <w:adjustRightInd/>
        <w:jc w:val="center"/>
        <w:rPr>
          <w:rFonts w:eastAsia="Calibri"/>
          <w:sz w:val="28"/>
          <w:szCs w:val="28"/>
          <w:lang w:eastAsia="en-US"/>
        </w:rPr>
      </w:pPr>
    </w:p>
    <w:p w14:paraId="4E4AC834"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25EF4949"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7DB398D"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603BD3B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4FFC86F9" w14:textId="7777777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57F94C81" w14:textId="5B509D02" w:rsidR="005714F2" w:rsidRPr="0089082F" w:rsidRDefault="005714F2" w:rsidP="005714F2">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4736"/>
        <w:gridCol w:w="508"/>
        <w:gridCol w:w="3939"/>
        <w:gridCol w:w="281"/>
      </w:tblGrid>
      <w:tr w:rsidR="00265E45" w:rsidRPr="0089082F" w14:paraId="5A058A75" w14:textId="77777777" w:rsidTr="00265E45">
        <w:trPr>
          <w:trHeight w:val="1559"/>
        </w:trPr>
        <w:tc>
          <w:tcPr>
            <w:tcW w:w="4736" w:type="dxa"/>
            <w:shd w:val="clear" w:color="auto" w:fill="auto"/>
          </w:tcPr>
          <w:p w14:paraId="7F89F0BD" w14:textId="77777777" w:rsidR="00265E45" w:rsidRPr="00AF6B55" w:rsidRDefault="00265E45" w:rsidP="00265E45">
            <w:pPr>
              <w:pStyle w:val="af5"/>
              <w:rPr>
                <w:sz w:val="28"/>
                <w:szCs w:val="28"/>
              </w:rPr>
            </w:pPr>
            <w:r w:rsidRPr="00AF6B55">
              <w:rPr>
                <w:sz w:val="28"/>
                <w:szCs w:val="28"/>
              </w:rPr>
              <w:t>СОГЛАСОВАНО</w:t>
            </w:r>
          </w:p>
          <w:p w14:paraId="69E58BA0" w14:textId="77777777" w:rsidR="00265E45" w:rsidRPr="00AF6B55" w:rsidRDefault="00265E45" w:rsidP="00265E45">
            <w:pPr>
              <w:pStyle w:val="af5"/>
              <w:rPr>
                <w:sz w:val="28"/>
                <w:szCs w:val="28"/>
              </w:rPr>
            </w:pPr>
            <w:r w:rsidRPr="00AF6B55">
              <w:rPr>
                <w:sz w:val="28"/>
                <w:szCs w:val="28"/>
              </w:rPr>
              <w:t>Некоммерческое партнерство</w:t>
            </w:r>
          </w:p>
          <w:p w14:paraId="262A7AD4" w14:textId="77777777" w:rsidR="00265E45" w:rsidRPr="00AF6B55" w:rsidRDefault="00265E45" w:rsidP="00265E45">
            <w:pPr>
              <w:pStyle w:val="af5"/>
              <w:rPr>
                <w:sz w:val="28"/>
                <w:szCs w:val="28"/>
              </w:rPr>
            </w:pPr>
            <w:r w:rsidRPr="00AF6B55">
              <w:rPr>
                <w:sz w:val="28"/>
                <w:szCs w:val="28"/>
              </w:rPr>
              <w:t xml:space="preserve">«Институт профессиональных </w:t>
            </w:r>
          </w:p>
          <w:p w14:paraId="46B6DA9A" w14:textId="77777777" w:rsidR="00265E45" w:rsidRPr="00AF6B55" w:rsidRDefault="00265E45" w:rsidP="00265E45">
            <w:pPr>
              <w:pStyle w:val="af5"/>
              <w:rPr>
                <w:sz w:val="28"/>
                <w:szCs w:val="28"/>
              </w:rPr>
            </w:pPr>
            <w:r w:rsidRPr="00AF6B55">
              <w:rPr>
                <w:sz w:val="28"/>
                <w:szCs w:val="28"/>
              </w:rPr>
              <w:t>бухгалтеров и аудиторов России»</w:t>
            </w:r>
          </w:p>
          <w:p w14:paraId="6FED19A3" w14:textId="77777777" w:rsidR="00265E45" w:rsidRPr="00AF6B55" w:rsidRDefault="00265E45" w:rsidP="00265E45">
            <w:pPr>
              <w:pStyle w:val="af5"/>
              <w:rPr>
                <w:sz w:val="28"/>
                <w:szCs w:val="28"/>
              </w:rPr>
            </w:pPr>
            <w:r w:rsidRPr="00AF6B55">
              <w:rPr>
                <w:sz w:val="28"/>
                <w:szCs w:val="28"/>
              </w:rPr>
              <w:t>Заместитель директора</w:t>
            </w:r>
          </w:p>
          <w:p w14:paraId="75FD7E4B" w14:textId="03BBF7E3" w:rsidR="00265E45" w:rsidRPr="00AF6B55" w:rsidRDefault="00265E45" w:rsidP="00265E45">
            <w:pPr>
              <w:pStyle w:val="af5"/>
              <w:rPr>
                <w:sz w:val="28"/>
                <w:szCs w:val="28"/>
              </w:rPr>
            </w:pPr>
            <w:r w:rsidRPr="00AF6B55">
              <w:rPr>
                <w:sz w:val="28"/>
                <w:szCs w:val="28"/>
              </w:rPr>
              <w:t xml:space="preserve">Д.В. </w:t>
            </w:r>
            <w:proofErr w:type="spellStart"/>
            <w:r w:rsidRPr="00AF6B55">
              <w:rPr>
                <w:sz w:val="28"/>
                <w:szCs w:val="28"/>
              </w:rPr>
              <w:t>Лозицкий</w:t>
            </w:r>
            <w:proofErr w:type="spellEnd"/>
          </w:p>
          <w:p w14:paraId="18E2FBA9" w14:textId="5732BB0F" w:rsidR="00265E45" w:rsidRPr="00AF6B55" w:rsidRDefault="00265E45" w:rsidP="00265E45">
            <w:pPr>
              <w:pStyle w:val="af5"/>
              <w:rPr>
                <w:sz w:val="28"/>
                <w:szCs w:val="28"/>
              </w:rPr>
            </w:pPr>
            <w:r w:rsidRPr="00AF6B55">
              <w:rPr>
                <w:sz w:val="28"/>
                <w:szCs w:val="28"/>
              </w:rPr>
              <w:t>«</w:t>
            </w:r>
            <w:r w:rsidR="009223BC">
              <w:rPr>
                <w:sz w:val="28"/>
                <w:szCs w:val="28"/>
              </w:rPr>
              <w:t>23</w:t>
            </w:r>
            <w:r w:rsidRPr="00AF6B55">
              <w:rPr>
                <w:sz w:val="28"/>
                <w:szCs w:val="28"/>
              </w:rPr>
              <w:t xml:space="preserve">» </w:t>
            </w:r>
            <w:r w:rsidR="009223BC">
              <w:rPr>
                <w:sz w:val="28"/>
                <w:szCs w:val="28"/>
              </w:rPr>
              <w:t>марта</w:t>
            </w:r>
            <w:r w:rsidRPr="00AF6B55">
              <w:rPr>
                <w:sz w:val="28"/>
                <w:szCs w:val="28"/>
              </w:rPr>
              <w:t xml:space="preserve"> 2023 г.</w:t>
            </w:r>
          </w:p>
          <w:p w14:paraId="7041BEEF" w14:textId="56DD31F9" w:rsidR="00265E45" w:rsidRPr="0089082F" w:rsidRDefault="00265E45" w:rsidP="00265E45">
            <w:pPr>
              <w:tabs>
                <w:tab w:val="left" w:pos="645"/>
                <w:tab w:val="left" w:pos="5954"/>
              </w:tabs>
              <w:autoSpaceDE/>
              <w:autoSpaceDN/>
              <w:adjustRightInd/>
              <w:snapToGrid w:val="0"/>
              <w:spacing w:line="276" w:lineRule="auto"/>
              <w:rPr>
                <w:rFonts w:eastAsia="Calibri"/>
                <w:sz w:val="28"/>
                <w:szCs w:val="28"/>
              </w:rPr>
            </w:pPr>
            <w:r w:rsidRPr="00AF6B55">
              <w:rPr>
                <w:color w:val="000000"/>
                <w:sz w:val="28"/>
                <w:szCs w:val="28"/>
              </w:rPr>
              <w:tab/>
            </w:r>
          </w:p>
        </w:tc>
        <w:tc>
          <w:tcPr>
            <w:tcW w:w="4728" w:type="dxa"/>
            <w:gridSpan w:val="3"/>
            <w:shd w:val="clear" w:color="auto" w:fill="auto"/>
          </w:tcPr>
          <w:p w14:paraId="005CF9A7" w14:textId="77777777" w:rsidR="00265E45" w:rsidRPr="00AF6B55" w:rsidRDefault="00265E45" w:rsidP="00265E45">
            <w:pPr>
              <w:pStyle w:val="af5"/>
              <w:ind w:left="796"/>
              <w:rPr>
                <w:color w:val="000000"/>
                <w:sz w:val="28"/>
                <w:szCs w:val="28"/>
              </w:rPr>
            </w:pPr>
            <w:r w:rsidRPr="00AF6B55">
              <w:rPr>
                <w:color w:val="000000"/>
                <w:sz w:val="28"/>
                <w:szCs w:val="28"/>
              </w:rPr>
              <w:t>УТВЕРЖДАЮ</w:t>
            </w:r>
          </w:p>
          <w:p w14:paraId="09E2367E" w14:textId="77777777" w:rsidR="00265E45" w:rsidRPr="00AF6B55" w:rsidRDefault="00265E45" w:rsidP="00265E45">
            <w:pPr>
              <w:pStyle w:val="af5"/>
              <w:ind w:left="796"/>
              <w:rPr>
                <w:sz w:val="28"/>
                <w:szCs w:val="28"/>
              </w:rPr>
            </w:pPr>
            <w:r w:rsidRPr="00AF6B55">
              <w:rPr>
                <w:sz w:val="28"/>
                <w:szCs w:val="28"/>
              </w:rPr>
              <w:t>Проректор по учебной и</w:t>
            </w:r>
          </w:p>
          <w:p w14:paraId="46512371" w14:textId="77777777" w:rsidR="00265E45" w:rsidRPr="00AF6B55" w:rsidRDefault="00265E45" w:rsidP="00265E45">
            <w:pPr>
              <w:pStyle w:val="af5"/>
              <w:ind w:left="796"/>
              <w:rPr>
                <w:sz w:val="28"/>
                <w:szCs w:val="28"/>
              </w:rPr>
            </w:pPr>
            <w:r w:rsidRPr="00AF6B55">
              <w:rPr>
                <w:sz w:val="28"/>
                <w:szCs w:val="28"/>
              </w:rPr>
              <w:t>методической работе</w:t>
            </w:r>
          </w:p>
          <w:p w14:paraId="31C97996" w14:textId="77777777" w:rsidR="00265E45" w:rsidRPr="00AF6B55" w:rsidRDefault="00265E45" w:rsidP="00265E45">
            <w:pPr>
              <w:pStyle w:val="af5"/>
              <w:ind w:left="796"/>
              <w:rPr>
                <w:sz w:val="28"/>
                <w:szCs w:val="28"/>
              </w:rPr>
            </w:pPr>
          </w:p>
          <w:p w14:paraId="194A4E5B" w14:textId="77777777" w:rsidR="00265E45" w:rsidRPr="00AF6B55" w:rsidRDefault="00265E45" w:rsidP="00265E45">
            <w:pPr>
              <w:pStyle w:val="af5"/>
              <w:ind w:left="796"/>
              <w:rPr>
                <w:sz w:val="28"/>
                <w:szCs w:val="28"/>
              </w:rPr>
            </w:pPr>
          </w:p>
          <w:p w14:paraId="52ACAAE3" w14:textId="5E8AA916" w:rsidR="00265E45" w:rsidRPr="00AF6B55" w:rsidRDefault="009223BC" w:rsidP="009223BC">
            <w:pPr>
              <w:pStyle w:val="af5"/>
              <w:rPr>
                <w:sz w:val="28"/>
                <w:szCs w:val="28"/>
              </w:rPr>
            </w:pPr>
            <w:r>
              <w:rPr>
                <w:sz w:val="28"/>
                <w:szCs w:val="28"/>
              </w:rPr>
              <w:t xml:space="preserve">        </w:t>
            </w:r>
            <w:r w:rsidR="00265E45" w:rsidRPr="00AF6B55">
              <w:rPr>
                <w:sz w:val="28"/>
                <w:szCs w:val="28"/>
                <w:lang w:val="en-US"/>
              </w:rPr>
              <w:t xml:space="preserve"> </w:t>
            </w:r>
            <w:r w:rsidR="00265E45">
              <w:rPr>
                <w:sz w:val="28"/>
                <w:szCs w:val="28"/>
              </w:rPr>
              <w:t xml:space="preserve">  </w:t>
            </w:r>
            <w:r w:rsidR="00265E45" w:rsidRPr="00AF6B55">
              <w:rPr>
                <w:sz w:val="28"/>
                <w:szCs w:val="28"/>
                <w:lang w:val="en-US"/>
              </w:rPr>
              <w:t xml:space="preserve"> </w:t>
            </w:r>
            <w:r w:rsidR="00265E45" w:rsidRPr="00AF6B55">
              <w:rPr>
                <w:sz w:val="28"/>
                <w:szCs w:val="28"/>
              </w:rPr>
              <w:t>Е.А. Каменева</w:t>
            </w:r>
          </w:p>
          <w:p w14:paraId="48CC2072" w14:textId="5E97CFD2" w:rsidR="00265E45" w:rsidRPr="0089082F" w:rsidRDefault="00265E45" w:rsidP="009223BC">
            <w:pPr>
              <w:tabs>
                <w:tab w:val="left" w:pos="712"/>
                <w:tab w:val="left" w:pos="5387"/>
              </w:tabs>
              <w:autoSpaceDE/>
              <w:autoSpaceDN/>
              <w:adjustRightInd/>
              <w:snapToGrid w:val="0"/>
              <w:spacing w:line="360" w:lineRule="auto"/>
              <w:ind w:left="796" w:right="1"/>
              <w:rPr>
                <w:rFonts w:eastAsia="Calibri"/>
                <w:sz w:val="28"/>
                <w:szCs w:val="28"/>
              </w:rPr>
            </w:pPr>
            <w:r>
              <w:rPr>
                <w:sz w:val="28"/>
                <w:szCs w:val="28"/>
              </w:rPr>
              <w:t xml:space="preserve"> «</w:t>
            </w:r>
            <w:r w:rsidR="009223BC">
              <w:rPr>
                <w:sz w:val="28"/>
                <w:szCs w:val="28"/>
              </w:rPr>
              <w:t>28</w:t>
            </w:r>
            <w:r>
              <w:rPr>
                <w:sz w:val="28"/>
                <w:szCs w:val="28"/>
              </w:rPr>
              <w:t xml:space="preserve">» </w:t>
            </w:r>
            <w:r w:rsidR="009223BC">
              <w:rPr>
                <w:sz w:val="28"/>
                <w:szCs w:val="28"/>
              </w:rPr>
              <w:t>марта</w:t>
            </w:r>
            <w:bookmarkStart w:id="2" w:name="_GoBack"/>
            <w:bookmarkEnd w:id="2"/>
            <w:r w:rsidRPr="00AF6B55">
              <w:rPr>
                <w:sz w:val="28"/>
                <w:szCs w:val="28"/>
              </w:rPr>
              <w:t xml:space="preserve"> 2023 г.</w:t>
            </w:r>
          </w:p>
        </w:tc>
      </w:tr>
      <w:tr w:rsidR="005714F2" w:rsidRPr="00D32904" w14:paraId="0A7BC0FE" w14:textId="77777777" w:rsidTr="00981EBC">
        <w:trPr>
          <w:gridAfter w:val="1"/>
          <w:wAfter w:w="281" w:type="dxa"/>
          <w:trHeight w:val="1327"/>
        </w:trPr>
        <w:tc>
          <w:tcPr>
            <w:tcW w:w="5244" w:type="dxa"/>
            <w:gridSpan w:val="2"/>
          </w:tcPr>
          <w:p w14:paraId="0ECB1875" w14:textId="10E00FDF" w:rsidR="005714F2" w:rsidRPr="00981EBC" w:rsidRDefault="005714F2" w:rsidP="00981EBC">
            <w:pPr>
              <w:tabs>
                <w:tab w:val="left" w:pos="4370"/>
              </w:tabs>
              <w:rPr>
                <w:sz w:val="28"/>
                <w:szCs w:val="28"/>
              </w:rPr>
            </w:pPr>
          </w:p>
        </w:tc>
        <w:tc>
          <w:tcPr>
            <w:tcW w:w="3939" w:type="dxa"/>
          </w:tcPr>
          <w:p w14:paraId="51C8413E" w14:textId="7F79C120" w:rsidR="005714F2" w:rsidRPr="00D32904" w:rsidRDefault="005714F2" w:rsidP="00981EBC">
            <w:pPr>
              <w:autoSpaceDE/>
              <w:autoSpaceDN/>
              <w:adjustRightInd/>
              <w:snapToGrid w:val="0"/>
              <w:rPr>
                <w:caps/>
                <w:sz w:val="28"/>
                <w:szCs w:val="28"/>
              </w:rPr>
            </w:pPr>
          </w:p>
        </w:tc>
      </w:tr>
    </w:tbl>
    <w:p w14:paraId="4850E242" w14:textId="77777777" w:rsidR="004C4AA8" w:rsidRDefault="004C4AA8" w:rsidP="004C4AA8">
      <w:pPr>
        <w:autoSpaceDE/>
        <w:autoSpaceDN/>
        <w:adjustRightInd/>
        <w:snapToGrid w:val="0"/>
        <w:spacing w:line="360" w:lineRule="auto"/>
        <w:jc w:val="center"/>
        <w:rPr>
          <w:b/>
          <w:bCs/>
          <w:sz w:val="28"/>
          <w:szCs w:val="28"/>
        </w:rPr>
      </w:pPr>
      <w:r>
        <w:rPr>
          <w:b/>
          <w:bCs/>
          <w:sz w:val="28"/>
          <w:szCs w:val="28"/>
        </w:rPr>
        <w:t>Назарова Н.А.</w:t>
      </w:r>
    </w:p>
    <w:p w14:paraId="5BDF984B" w14:textId="77777777" w:rsidR="007C24E5" w:rsidRPr="0089082F" w:rsidRDefault="007C24E5" w:rsidP="004C4AA8">
      <w:pPr>
        <w:autoSpaceDE/>
        <w:autoSpaceDN/>
        <w:adjustRightInd/>
        <w:snapToGrid w:val="0"/>
        <w:spacing w:line="360" w:lineRule="auto"/>
        <w:jc w:val="center"/>
        <w:rPr>
          <w:b/>
          <w:bCs/>
          <w:sz w:val="28"/>
          <w:szCs w:val="28"/>
        </w:rPr>
      </w:pPr>
    </w:p>
    <w:p w14:paraId="3DE5C158" w14:textId="687F8C25" w:rsidR="004C4AA8" w:rsidRPr="00803CDE" w:rsidRDefault="007C24E5" w:rsidP="004C4AA8">
      <w:pPr>
        <w:jc w:val="center"/>
        <w:rPr>
          <w:b/>
          <w:bCs/>
          <w:sz w:val="28"/>
          <w:szCs w:val="28"/>
        </w:rPr>
      </w:pPr>
      <w:r>
        <w:rPr>
          <w:b/>
          <w:bCs/>
          <w:caps/>
          <w:color w:val="000000"/>
          <w:sz w:val="28"/>
          <w:szCs w:val="28"/>
        </w:rPr>
        <w:t>нАЛОГОВЫЙ КОМПЛАЕНС И ПЛАНИРОВАНИЕ В ОРГАНИЗАЦИИ</w:t>
      </w:r>
    </w:p>
    <w:p w14:paraId="323732A6" w14:textId="77777777" w:rsidR="004C4AA8" w:rsidRPr="0089082F" w:rsidRDefault="004C4AA8" w:rsidP="004C4AA8">
      <w:pPr>
        <w:autoSpaceDE/>
        <w:autoSpaceDN/>
        <w:adjustRightInd/>
        <w:snapToGrid w:val="0"/>
        <w:jc w:val="center"/>
        <w:rPr>
          <w:color w:val="00FF00"/>
          <w:sz w:val="28"/>
          <w:szCs w:val="28"/>
        </w:rPr>
      </w:pPr>
    </w:p>
    <w:p w14:paraId="167F83E6" w14:textId="77777777" w:rsidR="00265E45" w:rsidRPr="0089082F" w:rsidRDefault="00265E45" w:rsidP="00265E4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34F3D450" w14:textId="77777777" w:rsidR="00265E45" w:rsidRPr="0089082F" w:rsidRDefault="00265E45" w:rsidP="00265E4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0924DF07" w14:textId="77777777" w:rsidR="00265E45" w:rsidRPr="0089082F" w:rsidRDefault="00265E45" w:rsidP="00265E4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для студентов, обучающихся по направлению</w:t>
      </w:r>
    </w:p>
    <w:p w14:paraId="668CBA7A" w14:textId="77777777" w:rsidR="00265E45" w:rsidRDefault="00265E45" w:rsidP="00265E45">
      <w:pPr>
        <w:autoSpaceDE/>
        <w:autoSpaceDN/>
        <w:adjustRightInd/>
        <w:snapToGrid w:val="0"/>
        <w:ind w:right="22"/>
        <w:jc w:val="center"/>
        <w:rPr>
          <w:sz w:val="24"/>
          <w:szCs w:val="24"/>
        </w:rPr>
      </w:pPr>
      <w:r>
        <w:rPr>
          <w:color w:val="000000"/>
          <w:sz w:val="28"/>
          <w:szCs w:val="28"/>
        </w:rPr>
        <w:t>38.03.01</w:t>
      </w:r>
      <w:r w:rsidRPr="00402DA2">
        <w:rPr>
          <w:color w:val="000000"/>
          <w:sz w:val="28"/>
          <w:szCs w:val="28"/>
        </w:rPr>
        <w:t xml:space="preserve"> </w:t>
      </w:r>
      <w:r>
        <w:rPr>
          <w:color w:val="000000"/>
          <w:sz w:val="28"/>
          <w:szCs w:val="28"/>
        </w:rPr>
        <w:t>–</w:t>
      </w:r>
      <w:r w:rsidRPr="00402DA2">
        <w:rPr>
          <w:color w:val="000000"/>
          <w:sz w:val="28"/>
          <w:szCs w:val="28"/>
        </w:rPr>
        <w:t xml:space="preserve"> </w:t>
      </w:r>
      <w:r>
        <w:rPr>
          <w:color w:val="000000"/>
          <w:sz w:val="28"/>
          <w:szCs w:val="28"/>
        </w:rPr>
        <w:t>Экономика</w:t>
      </w:r>
    </w:p>
    <w:p w14:paraId="3FDAB73B" w14:textId="77777777" w:rsidR="00265E45" w:rsidRDefault="00265E45" w:rsidP="00265E45">
      <w:pPr>
        <w:autoSpaceDE/>
        <w:autoSpaceDN/>
        <w:adjustRightInd/>
        <w:snapToGrid w:val="0"/>
        <w:ind w:right="22"/>
        <w:jc w:val="center"/>
        <w:rPr>
          <w:sz w:val="24"/>
          <w:szCs w:val="24"/>
        </w:rPr>
      </w:pPr>
    </w:p>
    <w:p w14:paraId="44B43544" w14:textId="77777777" w:rsidR="00265E45" w:rsidRDefault="00265E45" w:rsidP="00265E45">
      <w:pPr>
        <w:autoSpaceDE/>
        <w:autoSpaceDN/>
        <w:adjustRightInd/>
        <w:snapToGrid w:val="0"/>
        <w:ind w:right="22"/>
        <w:jc w:val="center"/>
        <w:rPr>
          <w:color w:val="000000"/>
          <w:sz w:val="28"/>
          <w:szCs w:val="28"/>
        </w:rPr>
      </w:pPr>
      <w:r>
        <w:rPr>
          <w:color w:val="000000"/>
          <w:sz w:val="28"/>
          <w:szCs w:val="28"/>
        </w:rPr>
        <w:t xml:space="preserve">Образовательная программа «Налоги, аудит и бизнес-анализ», </w:t>
      </w:r>
    </w:p>
    <w:p w14:paraId="506C3B95" w14:textId="77777777" w:rsidR="00265E45" w:rsidRDefault="00265E45" w:rsidP="00265E45">
      <w:pPr>
        <w:autoSpaceDE/>
        <w:autoSpaceDN/>
        <w:adjustRightInd/>
        <w:snapToGrid w:val="0"/>
        <w:ind w:right="22"/>
        <w:jc w:val="center"/>
        <w:rPr>
          <w:color w:val="000000"/>
          <w:sz w:val="28"/>
          <w:szCs w:val="28"/>
        </w:rPr>
      </w:pPr>
      <w:r>
        <w:rPr>
          <w:color w:val="000000"/>
          <w:sz w:val="28"/>
          <w:szCs w:val="28"/>
        </w:rPr>
        <w:t xml:space="preserve">Образовательная программа «Бизнес-анализ, налоги и аудит» </w:t>
      </w:r>
    </w:p>
    <w:p w14:paraId="6336A0B6" w14:textId="77777777" w:rsidR="00265E45" w:rsidRDefault="00265E45" w:rsidP="00265E45">
      <w:pPr>
        <w:autoSpaceDE/>
        <w:autoSpaceDN/>
        <w:adjustRightInd/>
        <w:snapToGrid w:val="0"/>
        <w:ind w:right="22"/>
        <w:rPr>
          <w:sz w:val="24"/>
          <w:szCs w:val="24"/>
        </w:rPr>
      </w:pPr>
    </w:p>
    <w:p w14:paraId="41C0614D" w14:textId="77777777" w:rsidR="00265E45" w:rsidRDefault="00265E45" w:rsidP="00265E45">
      <w:pPr>
        <w:autoSpaceDE/>
        <w:autoSpaceDN/>
        <w:adjustRightInd/>
        <w:snapToGrid w:val="0"/>
        <w:ind w:right="22"/>
        <w:jc w:val="center"/>
        <w:rPr>
          <w:sz w:val="24"/>
          <w:szCs w:val="24"/>
        </w:rPr>
      </w:pPr>
    </w:p>
    <w:p w14:paraId="657B4576" w14:textId="77777777" w:rsidR="002D0737" w:rsidRDefault="002D0737" w:rsidP="00981EBC">
      <w:pPr>
        <w:suppressAutoHyphens/>
        <w:ind w:left="-709"/>
        <w:jc w:val="center"/>
        <w:rPr>
          <w:i/>
          <w:sz w:val="24"/>
          <w:szCs w:val="24"/>
        </w:rPr>
      </w:pPr>
    </w:p>
    <w:p w14:paraId="0D0A4423" w14:textId="77777777" w:rsidR="00265E45" w:rsidRPr="00943D7E" w:rsidRDefault="00265E45" w:rsidP="00265E45">
      <w:pPr>
        <w:suppressAutoHyphens/>
        <w:ind w:left="-709"/>
        <w:jc w:val="center"/>
        <w:rPr>
          <w:i/>
          <w:sz w:val="24"/>
          <w:szCs w:val="24"/>
        </w:rPr>
      </w:pPr>
      <w:r w:rsidRPr="00943D7E">
        <w:rPr>
          <w:i/>
          <w:sz w:val="24"/>
          <w:szCs w:val="24"/>
        </w:rPr>
        <w:t>Одобрено Советом учебно-научного департамента налогов и налогового администрирования</w:t>
      </w:r>
    </w:p>
    <w:p w14:paraId="5DE4BC4B" w14:textId="77777777" w:rsidR="00265E45" w:rsidRPr="00943D7E" w:rsidRDefault="00265E45" w:rsidP="00265E45">
      <w:pPr>
        <w:suppressAutoHyphens/>
        <w:jc w:val="center"/>
        <w:rPr>
          <w:i/>
          <w:sz w:val="24"/>
          <w:szCs w:val="24"/>
        </w:rPr>
      </w:pPr>
      <w:r w:rsidRPr="00943D7E">
        <w:rPr>
          <w:i/>
          <w:sz w:val="24"/>
          <w:szCs w:val="24"/>
        </w:rPr>
        <w:t>протокол № 07 от 21 марта 2023 г.</w:t>
      </w:r>
    </w:p>
    <w:p w14:paraId="2B187153" w14:textId="77777777" w:rsidR="00265E45" w:rsidRPr="00943D7E" w:rsidRDefault="00265E45" w:rsidP="00265E45">
      <w:pPr>
        <w:shd w:val="clear" w:color="auto" w:fill="FFFFFF"/>
        <w:snapToGrid w:val="0"/>
        <w:jc w:val="center"/>
        <w:rPr>
          <w:i/>
          <w:sz w:val="24"/>
          <w:szCs w:val="24"/>
        </w:rPr>
      </w:pPr>
      <w:r w:rsidRPr="00943D7E">
        <w:rPr>
          <w:i/>
          <w:sz w:val="24"/>
          <w:szCs w:val="24"/>
        </w:rPr>
        <w:t>Рекомендовано Ученым советом факультета налогов, аудита и бизнес-анализа</w:t>
      </w:r>
    </w:p>
    <w:p w14:paraId="63C03C17" w14:textId="77777777" w:rsidR="00265E45" w:rsidRPr="00943D7E" w:rsidRDefault="00265E45" w:rsidP="00265E45">
      <w:pPr>
        <w:shd w:val="clear" w:color="auto" w:fill="FFFFFF"/>
        <w:snapToGrid w:val="0"/>
        <w:jc w:val="center"/>
        <w:rPr>
          <w:i/>
          <w:sz w:val="24"/>
          <w:szCs w:val="24"/>
        </w:rPr>
      </w:pPr>
      <w:r w:rsidRPr="00943D7E">
        <w:rPr>
          <w:i/>
          <w:sz w:val="24"/>
          <w:szCs w:val="24"/>
        </w:rPr>
        <w:t>протокол № 28 от 21 марта 2023 г.</w:t>
      </w:r>
    </w:p>
    <w:p w14:paraId="3EA9DA55" w14:textId="390573BE" w:rsidR="00364671" w:rsidRDefault="00364671" w:rsidP="005714F2">
      <w:pPr>
        <w:autoSpaceDE/>
        <w:autoSpaceDN/>
        <w:adjustRightInd/>
        <w:snapToGrid w:val="0"/>
        <w:jc w:val="center"/>
        <w:rPr>
          <w:b/>
          <w:sz w:val="28"/>
          <w:szCs w:val="28"/>
        </w:rPr>
      </w:pPr>
    </w:p>
    <w:p w14:paraId="21360AF4" w14:textId="77777777" w:rsidR="00265E45" w:rsidRDefault="00265E45" w:rsidP="005714F2">
      <w:pPr>
        <w:autoSpaceDE/>
        <w:autoSpaceDN/>
        <w:adjustRightInd/>
        <w:snapToGrid w:val="0"/>
        <w:jc w:val="center"/>
        <w:rPr>
          <w:b/>
          <w:sz w:val="28"/>
          <w:szCs w:val="28"/>
        </w:rPr>
      </w:pPr>
    </w:p>
    <w:p w14:paraId="4DDE5D6E" w14:textId="25B9EE12" w:rsidR="005714F2" w:rsidRDefault="00364671" w:rsidP="005714F2">
      <w:pPr>
        <w:autoSpaceDE/>
        <w:autoSpaceDN/>
        <w:adjustRightInd/>
        <w:snapToGrid w:val="0"/>
        <w:jc w:val="center"/>
        <w:rPr>
          <w:b/>
          <w:caps/>
          <w:sz w:val="28"/>
          <w:szCs w:val="28"/>
        </w:rPr>
      </w:pPr>
      <w:r>
        <w:rPr>
          <w:b/>
          <w:sz w:val="28"/>
          <w:szCs w:val="28"/>
        </w:rPr>
        <w:t>М</w:t>
      </w:r>
      <w:r w:rsidR="005714F2" w:rsidRPr="0089082F">
        <w:rPr>
          <w:b/>
          <w:sz w:val="28"/>
          <w:szCs w:val="28"/>
        </w:rPr>
        <w:t>осква</w:t>
      </w:r>
      <w:r w:rsidR="00E53B96">
        <w:rPr>
          <w:b/>
          <w:caps/>
          <w:sz w:val="28"/>
          <w:szCs w:val="28"/>
        </w:rPr>
        <w:t xml:space="preserve"> </w:t>
      </w:r>
      <w:r w:rsidR="00E53B96" w:rsidRPr="00BD2C49">
        <w:rPr>
          <w:b/>
          <w:caps/>
          <w:sz w:val="28"/>
          <w:szCs w:val="28"/>
        </w:rPr>
        <w:t>202</w:t>
      </w:r>
      <w:r w:rsidR="00265E45">
        <w:rPr>
          <w:b/>
          <w:caps/>
          <w:sz w:val="28"/>
          <w:szCs w:val="28"/>
        </w:rPr>
        <w:t>3</w:t>
      </w:r>
    </w:p>
    <w:p w14:paraId="32CC4985" w14:textId="44B1BEC7" w:rsidR="00D158AA" w:rsidRDefault="00D158AA" w:rsidP="00735DF3">
      <w:pPr>
        <w:autoSpaceDE/>
        <w:autoSpaceDN/>
        <w:adjustRightInd/>
        <w:rPr>
          <w:b/>
          <w:color w:val="000000" w:themeColor="text1"/>
          <w:sz w:val="28"/>
          <w:szCs w:val="28"/>
        </w:rPr>
      </w:pPr>
    </w:p>
    <w:p w14:paraId="3A525586" w14:textId="7F568943" w:rsidR="00CC452F" w:rsidRPr="00CC452F" w:rsidRDefault="00CC452F" w:rsidP="00CC452F">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3BD9F363" w:rsidR="00CC452F" w:rsidRPr="00515F24" w:rsidRDefault="00CC452F" w:rsidP="004C4AA8">
      <w:pPr>
        <w:pStyle w:val="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3A4FDA">
          <w:rPr>
            <w:noProof/>
            <w:webHidden/>
          </w:rPr>
          <w:t>3</w:t>
        </w:r>
      </w:hyperlink>
    </w:p>
    <w:p w14:paraId="547299C9" w14:textId="1BBCCD6C" w:rsidR="00CC452F" w:rsidRPr="00515F24" w:rsidRDefault="00EC219C" w:rsidP="004C4AA8">
      <w:pPr>
        <w:pStyle w:val="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3A4FDA">
          <w:rPr>
            <w:noProof/>
            <w:webHidden/>
          </w:rPr>
          <w:t>3</w:t>
        </w:r>
      </w:hyperlink>
    </w:p>
    <w:p w14:paraId="4B82961A" w14:textId="77777777" w:rsidR="00CC452F" w:rsidRPr="00515F24" w:rsidRDefault="00EC219C" w:rsidP="004C4AA8">
      <w:pPr>
        <w:pStyle w:val="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CC452F">
          <w:rPr>
            <w:noProof/>
            <w:webHidden/>
          </w:rPr>
          <w:t>6</w:t>
        </w:r>
      </w:hyperlink>
    </w:p>
    <w:p w14:paraId="6BC5345E" w14:textId="77777777" w:rsidR="00CC452F" w:rsidRPr="00515F24" w:rsidRDefault="00EC219C" w:rsidP="004C4AA8">
      <w:pPr>
        <w:pStyle w:val="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CC452F">
          <w:rPr>
            <w:noProof/>
            <w:webHidden/>
          </w:rPr>
          <w:t>6</w:t>
        </w:r>
      </w:hyperlink>
    </w:p>
    <w:p w14:paraId="0776DA96" w14:textId="04ABC25F" w:rsidR="00CC452F" w:rsidRPr="00515F24" w:rsidRDefault="00EC219C" w:rsidP="004C4AA8">
      <w:pPr>
        <w:pStyle w:val="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3A4FDA">
          <w:rPr>
            <w:noProof/>
            <w:webHidden/>
          </w:rPr>
          <w:t>6</w:t>
        </w:r>
      </w:hyperlink>
    </w:p>
    <w:p w14:paraId="75AC5746" w14:textId="008DF61A" w:rsidR="00CC452F" w:rsidRPr="00515F24" w:rsidRDefault="00EC219C" w:rsidP="004C4AA8">
      <w:pPr>
        <w:pStyle w:val="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3A4FDA">
          <w:rPr>
            <w:noProof/>
            <w:webHidden/>
          </w:rPr>
          <w:t>15</w:t>
        </w:r>
      </w:hyperlink>
    </w:p>
    <w:p w14:paraId="6F9D0DC4" w14:textId="0F522826" w:rsidR="00CC452F" w:rsidRPr="00515F24" w:rsidRDefault="00EC219C" w:rsidP="004C4AA8">
      <w:pPr>
        <w:pStyle w:val="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3A4FDA">
          <w:rPr>
            <w:noProof/>
            <w:webHidden/>
          </w:rPr>
          <w:t>22</w:t>
        </w:r>
      </w:hyperlink>
    </w:p>
    <w:p w14:paraId="7726036C" w14:textId="6C12FD35" w:rsidR="00CC452F" w:rsidRPr="00515F24" w:rsidRDefault="00EC219C" w:rsidP="004C4AA8">
      <w:pPr>
        <w:pStyle w:val="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3A4FDA">
          <w:rPr>
            <w:noProof/>
            <w:webHidden/>
          </w:rPr>
          <w:t>29</w:t>
        </w:r>
      </w:hyperlink>
    </w:p>
    <w:p w14:paraId="085E43BE" w14:textId="7714F22E" w:rsidR="00CC452F" w:rsidRPr="00515F24" w:rsidRDefault="00EC219C" w:rsidP="004C4AA8">
      <w:pPr>
        <w:pStyle w:val="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3A4FDA">
          <w:rPr>
            <w:noProof/>
            <w:webHidden/>
          </w:rPr>
          <w:t>30</w:t>
        </w:r>
      </w:hyperlink>
    </w:p>
    <w:p w14:paraId="23598D18" w14:textId="5A9B746F" w:rsidR="00CC452F" w:rsidRPr="00515F24" w:rsidRDefault="00EC219C" w:rsidP="004C4AA8">
      <w:pPr>
        <w:pStyle w:val="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3A4FDA">
          <w:rPr>
            <w:noProof/>
            <w:webHidden/>
          </w:rPr>
          <w:t>30</w:t>
        </w:r>
      </w:hyperlink>
    </w:p>
    <w:p w14:paraId="3D86869E" w14:textId="4B71A1A2" w:rsidR="00CC452F" w:rsidRPr="00515F24" w:rsidRDefault="00EC219C" w:rsidP="004C4AA8">
      <w:pPr>
        <w:pStyle w:val="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3A4FDA">
          <w:rPr>
            <w:noProof/>
            <w:webHidden/>
          </w:rPr>
          <w:t>31</w:t>
        </w:r>
      </w:hyperlink>
    </w:p>
    <w:p w14:paraId="6CE73E60" w14:textId="52546345" w:rsidR="00CC452F" w:rsidRPr="00515F24" w:rsidRDefault="00EC219C" w:rsidP="004C4AA8">
      <w:pPr>
        <w:pStyle w:val="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3A4FDA">
          <w:rPr>
            <w:noProof/>
            <w:webHidden/>
          </w:rPr>
          <w:t>31</w:t>
        </w:r>
      </w:hyperlink>
    </w:p>
    <w:p w14:paraId="7E50E70D" w14:textId="291C0F61" w:rsidR="00CC452F" w:rsidRDefault="00CC452F" w:rsidP="00CC452F">
      <w:pPr>
        <w:tabs>
          <w:tab w:val="right" w:leader="dot" w:pos="9070"/>
        </w:tabs>
        <w:spacing w:line="360" w:lineRule="auto"/>
        <w:jc w:val="both"/>
        <w:rPr>
          <w:b/>
          <w:bCs/>
          <w:noProof/>
          <w:sz w:val="28"/>
          <w:szCs w:val="28"/>
        </w:rPr>
      </w:pPr>
      <w:r w:rsidRPr="00515F24">
        <w:rPr>
          <w:b/>
          <w:bCs/>
          <w:noProof/>
          <w:sz w:val="28"/>
          <w:szCs w:val="28"/>
        </w:rPr>
        <w:fldChar w:fldCharType="end"/>
      </w:r>
    </w:p>
    <w:p w14:paraId="3486D6E7" w14:textId="77777777" w:rsidR="00265E45" w:rsidRDefault="00265E45" w:rsidP="00CC452F">
      <w:pPr>
        <w:tabs>
          <w:tab w:val="right" w:leader="dot" w:pos="9070"/>
        </w:tabs>
        <w:spacing w:line="360" w:lineRule="auto"/>
        <w:jc w:val="both"/>
        <w:rPr>
          <w:noProof/>
        </w:rPr>
      </w:pPr>
    </w:p>
    <w:p w14:paraId="78CFF387" w14:textId="5A3DC01C" w:rsidR="00E2136F" w:rsidRPr="007C24E5" w:rsidRDefault="00CC452F" w:rsidP="007C24E5">
      <w:pPr>
        <w:keepNext/>
        <w:rPr>
          <w:b/>
          <w:bCs/>
          <w:sz w:val="28"/>
          <w:szCs w:val="28"/>
        </w:rPr>
      </w:pPr>
      <w:r w:rsidRPr="00515F24">
        <w:rPr>
          <w:b/>
          <w:bCs/>
          <w:sz w:val="28"/>
          <w:szCs w:val="28"/>
        </w:rPr>
        <w:lastRenderedPageBreak/>
        <w:fldChar w:fldCharType="end"/>
      </w:r>
    </w:p>
    <w:p w14:paraId="58609DF2" w14:textId="098E35B1" w:rsidR="002D0737" w:rsidRPr="00803CDE" w:rsidRDefault="00C52F7B" w:rsidP="002D0737">
      <w:pPr>
        <w:keepNext/>
        <w:ind w:firstLine="709"/>
        <w:jc w:val="both"/>
        <w:rPr>
          <w:b/>
          <w:bCs/>
          <w:sz w:val="28"/>
          <w:szCs w:val="28"/>
        </w:rPr>
      </w:pPr>
      <w:r>
        <w:rPr>
          <w:b/>
          <w:sz w:val="28"/>
          <w:szCs w:val="28"/>
        </w:rPr>
        <w:t xml:space="preserve">1. Наименование </w:t>
      </w:r>
      <w:r w:rsidR="000C5D47">
        <w:rPr>
          <w:b/>
          <w:sz w:val="28"/>
          <w:szCs w:val="28"/>
        </w:rPr>
        <w:t>дисциплины</w:t>
      </w:r>
      <w:r w:rsidR="002D0737" w:rsidRPr="002D0737">
        <w:rPr>
          <w:b/>
          <w:sz w:val="28"/>
          <w:szCs w:val="28"/>
        </w:rPr>
        <w:t>:</w:t>
      </w:r>
      <w:r w:rsidR="002D0737">
        <w:rPr>
          <w:b/>
          <w:sz w:val="28"/>
          <w:szCs w:val="28"/>
        </w:rPr>
        <w:t xml:space="preserve"> </w:t>
      </w:r>
      <w:r w:rsidR="007C24E5">
        <w:rPr>
          <w:sz w:val="28"/>
          <w:szCs w:val="28"/>
        </w:rPr>
        <w:t>Налоговый комплаенс и планирование в организации.</w:t>
      </w:r>
    </w:p>
    <w:p w14:paraId="209A9214" w14:textId="77777777" w:rsidR="005E16E4" w:rsidRPr="000218DE" w:rsidRDefault="005E16E4" w:rsidP="00F95658">
      <w:pPr>
        <w:keepNext/>
        <w:ind w:firstLine="709"/>
        <w:jc w:val="both"/>
        <w:rPr>
          <w:bCs/>
          <w:sz w:val="28"/>
          <w:szCs w:val="28"/>
        </w:rPr>
      </w:pPr>
    </w:p>
    <w:p w14:paraId="50B34C2C"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5B18335E" w14:textId="65716764" w:rsidR="004C4AA8" w:rsidRPr="004C4AA8" w:rsidRDefault="004C4AA8" w:rsidP="004C4AA8">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674CF4DA" w14:textId="38877F69" w:rsidR="004C4AA8" w:rsidRDefault="004C4AA8" w:rsidP="004C4AA8">
      <w:pPr>
        <w:tabs>
          <w:tab w:val="left" w:pos="540"/>
        </w:tabs>
        <w:contextualSpacing/>
        <w:jc w:val="both"/>
        <w:rPr>
          <w:bCs/>
          <w:sz w:val="28"/>
          <w:szCs w:val="28"/>
        </w:rPr>
      </w:pPr>
      <w:r w:rsidRPr="004C4AA8">
        <w:rPr>
          <w:bCs/>
          <w:sz w:val="28"/>
          <w:szCs w:val="28"/>
        </w:rPr>
        <w:t>Образовательная программа «Налоги, аудит и бизнес-анализ», профиль «Налоги и налогообложение»</w:t>
      </w:r>
      <w:r>
        <w:rPr>
          <w:bCs/>
          <w:sz w:val="28"/>
          <w:szCs w:val="28"/>
        </w:rPr>
        <w:t>, 2021</w:t>
      </w:r>
    </w:p>
    <w:tbl>
      <w:tblPr>
        <w:tblStyle w:val="a8"/>
        <w:tblW w:w="5000" w:type="pct"/>
        <w:tblLook w:val="04A0" w:firstRow="1" w:lastRow="0" w:firstColumn="1" w:lastColumn="0" w:noHBand="0" w:noVBand="1"/>
      </w:tblPr>
      <w:tblGrid>
        <w:gridCol w:w="1569"/>
        <w:gridCol w:w="3052"/>
        <w:gridCol w:w="2102"/>
        <w:gridCol w:w="3472"/>
      </w:tblGrid>
      <w:tr w:rsidR="007C24E5" w:rsidRPr="00800EFC" w14:paraId="22AE4B19" w14:textId="77777777" w:rsidTr="00BD2C49">
        <w:tc>
          <w:tcPr>
            <w:tcW w:w="769" w:type="pct"/>
          </w:tcPr>
          <w:p w14:paraId="2C67DC0E" w14:textId="77777777" w:rsidR="007C24E5" w:rsidRPr="00800EFC" w:rsidRDefault="007C24E5" w:rsidP="00BD2C49">
            <w:pPr>
              <w:tabs>
                <w:tab w:val="left" w:pos="540"/>
              </w:tabs>
              <w:contextualSpacing/>
              <w:jc w:val="center"/>
              <w:rPr>
                <w:color w:val="000000" w:themeColor="text1"/>
                <w:sz w:val="24"/>
                <w:szCs w:val="24"/>
              </w:rPr>
            </w:pPr>
            <w:r w:rsidRPr="00800EFC">
              <w:rPr>
                <w:color w:val="000000" w:themeColor="text1"/>
                <w:sz w:val="24"/>
                <w:szCs w:val="24"/>
              </w:rPr>
              <w:t>Код компетенции</w:t>
            </w:r>
          </w:p>
        </w:tc>
        <w:tc>
          <w:tcPr>
            <w:tcW w:w="1497" w:type="pct"/>
          </w:tcPr>
          <w:p w14:paraId="2771C035" w14:textId="77777777" w:rsidR="007C24E5" w:rsidRPr="00800EFC" w:rsidRDefault="007C24E5" w:rsidP="00BD2C49">
            <w:pPr>
              <w:tabs>
                <w:tab w:val="left" w:pos="540"/>
              </w:tabs>
              <w:contextualSpacing/>
              <w:jc w:val="center"/>
              <w:rPr>
                <w:color w:val="000000" w:themeColor="text1"/>
                <w:sz w:val="24"/>
                <w:szCs w:val="24"/>
              </w:rPr>
            </w:pPr>
            <w:r w:rsidRPr="00800EFC">
              <w:rPr>
                <w:color w:val="000000" w:themeColor="text1"/>
                <w:sz w:val="24"/>
                <w:szCs w:val="24"/>
              </w:rPr>
              <w:t>Наименование компетенции</w:t>
            </w:r>
          </w:p>
        </w:tc>
        <w:tc>
          <w:tcPr>
            <w:tcW w:w="1031" w:type="pct"/>
          </w:tcPr>
          <w:p w14:paraId="51E770CB" w14:textId="77777777" w:rsidR="007C24E5" w:rsidRPr="00800EFC" w:rsidRDefault="007C24E5" w:rsidP="00BD2C49">
            <w:pPr>
              <w:tabs>
                <w:tab w:val="left" w:pos="540"/>
              </w:tabs>
              <w:contextualSpacing/>
              <w:jc w:val="center"/>
              <w:rPr>
                <w:color w:val="000000" w:themeColor="text1"/>
                <w:sz w:val="24"/>
                <w:szCs w:val="24"/>
              </w:rPr>
            </w:pPr>
            <w:r w:rsidRPr="00800EFC">
              <w:rPr>
                <w:color w:val="000000" w:themeColor="text1"/>
                <w:sz w:val="24"/>
                <w:szCs w:val="24"/>
              </w:rPr>
              <w:t>Индикаторы достижения компетенции</w:t>
            </w:r>
          </w:p>
        </w:tc>
        <w:tc>
          <w:tcPr>
            <w:tcW w:w="1703" w:type="pct"/>
          </w:tcPr>
          <w:p w14:paraId="36DEF6C9" w14:textId="77777777" w:rsidR="007C24E5" w:rsidRPr="00800EFC" w:rsidRDefault="007C24E5" w:rsidP="00BD2C49">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C26BB7" w:rsidRPr="00800EFC" w14:paraId="710BB18D" w14:textId="77777777" w:rsidTr="00BD2C49">
        <w:tc>
          <w:tcPr>
            <w:tcW w:w="769" w:type="pct"/>
            <w:vMerge w:val="restart"/>
          </w:tcPr>
          <w:p w14:paraId="7F5CE65D" w14:textId="0DFB19D5" w:rsidR="00C26BB7" w:rsidRPr="00800EFC" w:rsidRDefault="00C26BB7" w:rsidP="007C24E5">
            <w:pPr>
              <w:tabs>
                <w:tab w:val="left" w:pos="540"/>
              </w:tabs>
              <w:contextualSpacing/>
              <w:jc w:val="both"/>
              <w:rPr>
                <w:color w:val="000000" w:themeColor="text1"/>
                <w:sz w:val="24"/>
                <w:szCs w:val="24"/>
              </w:rPr>
            </w:pPr>
            <w:r>
              <w:rPr>
                <w:color w:val="000000" w:themeColor="text1"/>
                <w:sz w:val="24"/>
                <w:szCs w:val="24"/>
              </w:rPr>
              <w:t>ПКН-4</w:t>
            </w:r>
          </w:p>
        </w:tc>
        <w:tc>
          <w:tcPr>
            <w:tcW w:w="1497" w:type="pct"/>
            <w:vMerge w:val="restart"/>
          </w:tcPr>
          <w:p w14:paraId="29FE6B8F" w14:textId="7299DB6B" w:rsidR="00C26BB7" w:rsidRPr="00800EFC" w:rsidRDefault="00C26BB7" w:rsidP="007C24E5">
            <w:pPr>
              <w:tabs>
                <w:tab w:val="left" w:pos="540"/>
              </w:tabs>
              <w:contextualSpacing/>
              <w:jc w:val="both"/>
              <w:rPr>
                <w:color w:val="000000" w:themeColor="text1"/>
                <w:sz w:val="24"/>
                <w:szCs w:val="24"/>
              </w:rPr>
            </w:pPr>
            <w:r w:rsidRPr="00000816">
              <w:rPr>
                <w:sz w:val="24"/>
                <w:szCs w:val="24"/>
              </w:rPr>
              <w:t>Способность оценивать показатели деятельности экономических  субъектов</w:t>
            </w:r>
          </w:p>
        </w:tc>
        <w:tc>
          <w:tcPr>
            <w:tcW w:w="1031" w:type="pct"/>
          </w:tcPr>
          <w:p w14:paraId="20710479" w14:textId="139DE4B2" w:rsidR="00C26BB7" w:rsidRPr="00800EFC" w:rsidRDefault="00C26BB7" w:rsidP="007C24E5">
            <w:pPr>
              <w:tabs>
                <w:tab w:val="left" w:pos="540"/>
              </w:tabs>
              <w:contextualSpacing/>
              <w:jc w:val="both"/>
              <w:rPr>
                <w:color w:val="000000" w:themeColor="text1"/>
                <w:sz w:val="24"/>
                <w:szCs w:val="24"/>
              </w:rPr>
            </w:pPr>
            <w:r w:rsidRPr="00DF60EE">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703" w:type="pct"/>
          </w:tcPr>
          <w:p w14:paraId="046CE05F" w14:textId="77777777" w:rsidR="00C26BB7" w:rsidRPr="006F72F7" w:rsidRDefault="00C26BB7" w:rsidP="00C26BB7">
            <w:pPr>
              <w:tabs>
                <w:tab w:val="left" w:pos="540"/>
              </w:tabs>
              <w:contextualSpacing/>
              <w:jc w:val="both"/>
              <w:rPr>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Pr>
                <w:color w:val="000000" w:themeColor="text1"/>
                <w:sz w:val="24"/>
                <w:szCs w:val="24"/>
              </w:rPr>
              <w:t>виды финансовой и бухгалтерской отчетности, налоговое законодательство</w:t>
            </w:r>
          </w:p>
          <w:p w14:paraId="2AC5604A" w14:textId="5FE85BC0" w:rsidR="00C26BB7" w:rsidRPr="00800EFC" w:rsidRDefault="00C26BB7" w:rsidP="00C26BB7">
            <w:pPr>
              <w:tabs>
                <w:tab w:val="left" w:pos="540"/>
              </w:tabs>
              <w:contextualSpacing/>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анализировать финансовую и бухгалтерскую отчетность различных форм собственности</w:t>
            </w:r>
            <w:r>
              <w:rPr>
                <w:color w:val="000000" w:themeColor="text1"/>
                <w:sz w:val="24"/>
                <w:szCs w:val="24"/>
              </w:rPr>
              <w:t>.</w:t>
            </w:r>
          </w:p>
        </w:tc>
      </w:tr>
      <w:tr w:rsidR="00C26BB7" w:rsidRPr="00800EFC" w14:paraId="20D5DD4C" w14:textId="77777777" w:rsidTr="00BD2C49">
        <w:tc>
          <w:tcPr>
            <w:tcW w:w="769" w:type="pct"/>
            <w:vMerge/>
          </w:tcPr>
          <w:p w14:paraId="016C2417" w14:textId="77777777" w:rsidR="00C26BB7" w:rsidRDefault="00C26BB7" w:rsidP="007C24E5">
            <w:pPr>
              <w:tabs>
                <w:tab w:val="left" w:pos="540"/>
              </w:tabs>
              <w:contextualSpacing/>
              <w:jc w:val="both"/>
              <w:rPr>
                <w:color w:val="000000" w:themeColor="text1"/>
                <w:sz w:val="24"/>
                <w:szCs w:val="24"/>
              </w:rPr>
            </w:pPr>
          </w:p>
        </w:tc>
        <w:tc>
          <w:tcPr>
            <w:tcW w:w="1497" w:type="pct"/>
            <w:vMerge/>
          </w:tcPr>
          <w:p w14:paraId="2CB14453" w14:textId="77777777" w:rsidR="00C26BB7" w:rsidRPr="00000816" w:rsidRDefault="00C26BB7" w:rsidP="007C24E5">
            <w:pPr>
              <w:tabs>
                <w:tab w:val="left" w:pos="540"/>
              </w:tabs>
              <w:contextualSpacing/>
              <w:jc w:val="both"/>
              <w:rPr>
                <w:sz w:val="24"/>
                <w:szCs w:val="24"/>
              </w:rPr>
            </w:pPr>
          </w:p>
        </w:tc>
        <w:tc>
          <w:tcPr>
            <w:tcW w:w="1031" w:type="pct"/>
          </w:tcPr>
          <w:p w14:paraId="2796DFF3" w14:textId="2B5B3856" w:rsidR="00C26BB7" w:rsidRPr="00800EFC" w:rsidRDefault="00C26BB7" w:rsidP="007C24E5">
            <w:pPr>
              <w:tabs>
                <w:tab w:val="left" w:pos="540"/>
              </w:tabs>
              <w:contextualSpacing/>
              <w:jc w:val="both"/>
              <w:rPr>
                <w:color w:val="000000" w:themeColor="text1"/>
                <w:sz w:val="24"/>
                <w:szCs w:val="24"/>
              </w:rPr>
            </w:pPr>
            <w:r w:rsidRPr="00DF60EE">
              <w:rPr>
                <w:sz w:val="24"/>
                <w:szCs w:val="24"/>
              </w:rPr>
              <w:t>2. Рассчитывает и интерпретирует показатели деятельности экономических субъектов.</w:t>
            </w:r>
          </w:p>
        </w:tc>
        <w:tc>
          <w:tcPr>
            <w:tcW w:w="1703" w:type="pct"/>
          </w:tcPr>
          <w:p w14:paraId="7014BA46" w14:textId="77777777" w:rsidR="00C26BB7" w:rsidRPr="004C4AA8" w:rsidRDefault="00C26BB7" w:rsidP="00C26BB7">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6F72F7">
              <w:rPr>
                <w:color w:val="000000" w:themeColor="text1"/>
                <w:sz w:val="24"/>
                <w:szCs w:val="24"/>
              </w:rPr>
              <w:t>действующее налоговое законодательство и другие нормативно-правовые акты о налогах и сборах, а также требования по составлению налоговой отчетности</w:t>
            </w:r>
          </w:p>
          <w:p w14:paraId="621A2A4E" w14:textId="663B145A" w:rsidR="00C26BB7" w:rsidRPr="00800EFC" w:rsidRDefault="00C26BB7" w:rsidP="00C26BB7">
            <w:pPr>
              <w:tabs>
                <w:tab w:val="left" w:pos="540"/>
              </w:tabs>
              <w:contextualSpacing/>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оценивать налоговые последствия конкретных хозяйственных операций.</w:t>
            </w:r>
          </w:p>
        </w:tc>
      </w:tr>
      <w:tr w:rsidR="007C24E5" w:rsidRPr="00800EFC" w14:paraId="7A43B0E5" w14:textId="77777777" w:rsidTr="00BD2C49">
        <w:tc>
          <w:tcPr>
            <w:tcW w:w="769" w:type="pct"/>
            <w:vMerge w:val="restart"/>
          </w:tcPr>
          <w:p w14:paraId="69C3B357" w14:textId="5A3054D7" w:rsidR="007C24E5" w:rsidRPr="00800EFC" w:rsidRDefault="007C24E5" w:rsidP="007C24E5">
            <w:pPr>
              <w:tabs>
                <w:tab w:val="left" w:pos="540"/>
              </w:tabs>
              <w:contextualSpacing/>
              <w:jc w:val="center"/>
              <w:rPr>
                <w:color w:val="000000" w:themeColor="text1"/>
                <w:sz w:val="24"/>
                <w:szCs w:val="24"/>
              </w:rPr>
            </w:pPr>
            <w:r>
              <w:rPr>
                <w:color w:val="000000" w:themeColor="text1"/>
                <w:sz w:val="24"/>
                <w:szCs w:val="24"/>
              </w:rPr>
              <w:t>ПКП-3</w:t>
            </w:r>
          </w:p>
        </w:tc>
        <w:tc>
          <w:tcPr>
            <w:tcW w:w="1497" w:type="pct"/>
            <w:vMerge w:val="restart"/>
          </w:tcPr>
          <w:p w14:paraId="13C3FC95" w14:textId="0B33975F" w:rsidR="007C24E5" w:rsidRPr="00800EFC" w:rsidRDefault="007C24E5" w:rsidP="007C24E5">
            <w:pPr>
              <w:tabs>
                <w:tab w:val="left" w:pos="540"/>
              </w:tabs>
              <w:contextualSpacing/>
              <w:jc w:val="center"/>
              <w:rPr>
                <w:color w:val="000000" w:themeColor="text1"/>
                <w:sz w:val="24"/>
                <w:szCs w:val="24"/>
              </w:rPr>
            </w:pPr>
            <w:r w:rsidRPr="00AB45EB">
              <w:rPr>
                <w:sz w:val="24"/>
                <w:szCs w:val="24"/>
              </w:rPr>
              <w:t>Способность оценивать налоговые последствия хозяйственных операций для принятия управленческих решений, а также осуществлять налоговое консультирование организаций и физических лиц</w:t>
            </w:r>
          </w:p>
        </w:tc>
        <w:tc>
          <w:tcPr>
            <w:tcW w:w="1031" w:type="pct"/>
          </w:tcPr>
          <w:p w14:paraId="60BD89CA" w14:textId="5542D421" w:rsidR="007C24E5" w:rsidRPr="00800EFC" w:rsidRDefault="007C24E5" w:rsidP="007C24E5">
            <w:pPr>
              <w:tabs>
                <w:tab w:val="left" w:pos="540"/>
              </w:tabs>
              <w:contextualSpacing/>
              <w:jc w:val="center"/>
              <w:rPr>
                <w:color w:val="000000" w:themeColor="text1"/>
                <w:sz w:val="24"/>
                <w:szCs w:val="24"/>
              </w:rPr>
            </w:pPr>
            <w:r w:rsidRPr="004C4AA8">
              <w:rPr>
                <w:sz w:val="24"/>
                <w:szCs w:val="24"/>
              </w:rPr>
              <w:t>1. Определяет налоговые последствия хозяйственных операций и предлагает меры по управлению налоговыми рисками.</w:t>
            </w:r>
          </w:p>
        </w:tc>
        <w:tc>
          <w:tcPr>
            <w:tcW w:w="1703" w:type="pct"/>
          </w:tcPr>
          <w:p w14:paraId="7FD0CDCD" w14:textId="77777777" w:rsidR="007C24E5" w:rsidRPr="004C4AA8" w:rsidRDefault="007C24E5" w:rsidP="00C26BB7">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6F72F7">
              <w:rPr>
                <w:color w:val="000000" w:themeColor="text1"/>
                <w:sz w:val="24"/>
                <w:szCs w:val="24"/>
              </w:rPr>
              <w:t>методы</w:t>
            </w:r>
            <w:r>
              <w:rPr>
                <w:color w:val="000000" w:themeColor="text1"/>
                <w:sz w:val="24"/>
                <w:szCs w:val="24"/>
              </w:rPr>
              <w:t xml:space="preserve"> и способы</w:t>
            </w:r>
            <w:r w:rsidRPr="006F72F7">
              <w:rPr>
                <w:color w:val="000000" w:themeColor="text1"/>
                <w:sz w:val="24"/>
                <w:szCs w:val="24"/>
              </w:rPr>
              <w:t xml:space="preserve"> управления налоговыми рисками</w:t>
            </w:r>
          </w:p>
          <w:p w14:paraId="625BE3EC" w14:textId="08742D2F" w:rsidR="007C24E5" w:rsidRPr="00800EFC" w:rsidRDefault="007C24E5" w:rsidP="00C26BB7">
            <w:pPr>
              <w:tabs>
                <w:tab w:val="left" w:pos="540"/>
              </w:tabs>
              <w:contextualSpacing/>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 xml:space="preserve">выявлять налоговые риски и применять методы управления </w:t>
            </w:r>
            <w:r>
              <w:rPr>
                <w:color w:val="000000" w:themeColor="text1"/>
                <w:sz w:val="24"/>
                <w:szCs w:val="24"/>
              </w:rPr>
              <w:t>им</w:t>
            </w:r>
          </w:p>
        </w:tc>
      </w:tr>
      <w:tr w:rsidR="007C24E5" w:rsidRPr="00800EFC" w14:paraId="5D104A30" w14:textId="77777777" w:rsidTr="00BD2C49">
        <w:tc>
          <w:tcPr>
            <w:tcW w:w="769" w:type="pct"/>
            <w:vMerge/>
          </w:tcPr>
          <w:p w14:paraId="04D0F167" w14:textId="73E2D434" w:rsidR="007C24E5" w:rsidRPr="00800EFC" w:rsidRDefault="007C24E5" w:rsidP="007C24E5">
            <w:pPr>
              <w:tabs>
                <w:tab w:val="left" w:pos="540"/>
              </w:tabs>
              <w:contextualSpacing/>
              <w:jc w:val="center"/>
              <w:rPr>
                <w:color w:val="000000" w:themeColor="text1"/>
                <w:sz w:val="24"/>
                <w:szCs w:val="24"/>
              </w:rPr>
            </w:pPr>
          </w:p>
        </w:tc>
        <w:tc>
          <w:tcPr>
            <w:tcW w:w="1497" w:type="pct"/>
            <w:vMerge/>
          </w:tcPr>
          <w:p w14:paraId="5EC9A0C2" w14:textId="77777777" w:rsidR="007C24E5" w:rsidRPr="00800EFC" w:rsidRDefault="007C24E5" w:rsidP="007C24E5">
            <w:pPr>
              <w:tabs>
                <w:tab w:val="left" w:pos="540"/>
              </w:tabs>
              <w:contextualSpacing/>
              <w:jc w:val="center"/>
              <w:rPr>
                <w:color w:val="000000" w:themeColor="text1"/>
                <w:sz w:val="24"/>
                <w:szCs w:val="24"/>
              </w:rPr>
            </w:pPr>
          </w:p>
        </w:tc>
        <w:tc>
          <w:tcPr>
            <w:tcW w:w="1031" w:type="pct"/>
          </w:tcPr>
          <w:p w14:paraId="78290FFC" w14:textId="6BF6135A" w:rsidR="007C24E5" w:rsidRPr="00800EFC" w:rsidRDefault="007C24E5" w:rsidP="007C24E5">
            <w:pPr>
              <w:tabs>
                <w:tab w:val="left" w:pos="540"/>
              </w:tabs>
              <w:contextualSpacing/>
              <w:jc w:val="center"/>
              <w:rPr>
                <w:color w:val="000000" w:themeColor="text1"/>
                <w:sz w:val="24"/>
                <w:szCs w:val="24"/>
              </w:rPr>
            </w:pPr>
            <w:r w:rsidRPr="004C4AA8">
              <w:rPr>
                <w:sz w:val="24"/>
                <w:szCs w:val="24"/>
              </w:rPr>
              <w:t>2. Применяет инструменты налогового консульти</w:t>
            </w:r>
            <w:r w:rsidRPr="004C4AA8">
              <w:rPr>
                <w:sz w:val="24"/>
                <w:szCs w:val="24"/>
              </w:rPr>
              <w:lastRenderedPageBreak/>
              <w:t>рования организаций и физических лиц.</w:t>
            </w:r>
          </w:p>
        </w:tc>
        <w:tc>
          <w:tcPr>
            <w:tcW w:w="1703" w:type="pct"/>
          </w:tcPr>
          <w:p w14:paraId="5A515523" w14:textId="77777777" w:rsidR="007C24E5" w:rsidRDefault="007C24E5" w:rsidP="00C26BB7">
            <w:pPr>
              <w:tabs>
                <w:tab w:val="left" w:pos="540"/>
              </w:tabs>
              <w:contextualSpacing/>
              <w:jc w:val="both"/>
              <w:rPr>
                <w:color w:val="000000" w:themeColor="text1"/>
                <w:sz w:val="24"/>
                <w:szCs w:val="24"/>
              </w:rPr>
            </w:pPr>
            <w:r w:rsidRPr="004C4AA8">
              <w:rPr>
                <w:b/>
                <w:bCs/>
                <w:color w:val="000000" w:themeColor="text1"/>
                <w:sz w:val="24"/>
                <w:szCs w:val="24"/>
              </w:rPr>
              <w:lastRenderedPageBreak/>
              <w:t>Знать</w:t>
            </w:r>
            <w:r>
              <w:rPr>
                <w:b/>
                <w:bCs/>
                <w:color w:val="000000" w:themeColor="text1"/>
                <w:sz w:val="24"/>
                <w:szCs w:val="24"/>
              </w:rPr>
              <w:t xml:space="preserve"> </w:t>
            </w:r>
            <w:r w:rsidRPr="00E82A82">
              <w:rPr>
                <w:color w:val="000000" w:themeColor="text1"/>
                <w:sz w:val="24"/>
                <w:szCs w:val="24"/>
              </w:rPr>
              <w:t>методику консультирования экономических субъектов и физических лиц по проблемам налогообложения</w:t>
            </w:r>
          </w:p>
          <w:p w14:paraId="5A572AC2" w14:textId="7D3BF9DA" w:rsidR="007C24E5" w:rsidRPr="00800EFC" w:rsidRDefault="007C24E5" w:rsidP="00C26BB7">
            <w:pPr>
              <w:tabs>
                <w:tab w:val="left" w:pos="540"/>
              </w:tabs>
              <w:contextualSpacing/>
              <w:jc w:val="both"/>
              <w:rPr>
                <w:color w:val="000000" w:themeColor="text1"/>
                <w:sz w:val="24"/>
                <w:szCs w:val="24"/>
              </w:rPr>
            </w:pPr>
            <w:r w:rsidRPr="004C4AA8">
              <w:rPr>
                <w:b/>
                <w:bCs/>
                <w:color w:val="000000" w:themeColor="text1"/>
                <w:sz w:val="24"/>
                <w:szCs w:val="24"/>
              </w:rPr>
              <w:lastRenderedPageBreak/>
              <w:t>Уметь</w:t>
            </w:r>
            <w:r>
              <w:rPr>
                <w:b/>
                <w:bCs/>
                <w:color w:val="000000" w:themeColor="text1"/>
                <w:sz w:val="24"/>
                <w:szCs w:val="24"/>
              </w:rPr>
              <w:t xml:space="preserve"> </w:t>
            </w:r>
            <w:r w:rsidRPr="00E82A82">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w:t>
            </w:r>
          </w:p>
        </w:tc>
      </w:tr>
      <w:tr w:rsidR="007C24E5" w:rsidRPr="00800EFC" w14:paraId="19252B15" w14:textId="77777777" w:rsidTr="00BD2C49">
        <w:tc>
          <w:tcPr>
            <w:tcW w:w="769" w:type="pct"/>
            <w:vMerge w:val="restart"/>
          </w:tcPr>
          <w:p w14:paraId="28018B31" w14:textId="00ED0DBF" w:rsidR="007C24E5" w:rsidRPr="00800EFC" w:rsidRDefault="007C24E5" w:rsidP="007C24E5">
            <w:pPr>
              <w:tabs>
                <w:tab w:val="left" w:pos="540"/>
              </w:tabs>
              <w:contextualSpacing/>
              <w:jc w:val="center"/>
              <w:rPr>
                <w:color w:val="000000" w:themeColor="text1"/>
                <w:sz w:val="24"/>
                <w:szCs w:val="24"/>
              </w:rPr>
            </w:pPr>
            <w:r>
              <w:rPr>
                <w:color w:val="000000" w:themeColor="text1"/>
                <w:sz w:val="24"/>
                <w:szCs w:val="24"/>
              </w:rPr>
              <w:lastRenderedPageBreak/>
              <w:t>ПКП-5</w:t>
            </w:r>
          </w:p>
        </w:tc>
        <w:tc>
          <w:tcPr>
            <w:tcW w:w="1497" w:type="pct"/>
            <w:vMerge w:val="restart"/>
          </w:tcPr>
          <w:p w14:paraId="5E45979D" w14:textId="2134FB15" w:rsidR="007C24E5" w:rsidRPr="00800EFC" w:rsidRDefault="007C24E5" w:rsidP="007C24E5">
            <w:pPr>
              <w:tabs>
                <w:tab w:val="left" w:pos="540"/>
              </w:tabs>
              <w:contextualSpacing/>
              <w:jc w:val="center"/>
              <w:rPr>
                <w:color w:val="000000" w:themeColor="text1"/>
                <w:sz w:val="24"/>
                <w:szCs w:val="24"/>
              </w:rPr>
            </w:pPr>
            <w:r w:rsidRPr="004C4AA8">
              <w:rPr>
                <w:sz w:val="24"/>
                <w:szCs w:val="24"/>
              </w:rPr>
              <w:t>Способность осуществлять системный анализ налоговой нагрузки на хозяйствующих субъектов, изменения налоговой базы, а также прогнозировать поступление налогов и сборов, страховых взносов в бюджетную систему</w:t>
            </w:r>
          </w:p>
        </w:tc>
        <w:tc>
          <w:tcPr>
            <w:tcW w:w="1031" w:type="pct"/>
          </w:tcPr>
          <w:p w14:paraId="2ED64072" w14:textId="08910BEE" w:rsidR="007C24E5" w:rsidRPr="00800EFC" w:rsidRDefault="007C24E5" w:rsidP="007C24E5">
            <w:pPr>
              <w:tabs>
                <w:tab w:val="left" w:pos="540"/>
              </w:tabs>
              <w:contextualSpacing/>
              <w:jc w:val="center"/>
              <w:rPr>
                <w:color w:val="000000" w:themeColor="text1"/>
                <w:sz w:val="24"/>
                <w:szCs w:val="24"/>
              </w:rPr>
            </w:pPr>
            <w:r w:rsidRPr="004C4AA8">
              <w:rPr>
                <w:sz w:val="24"/>
                <w:szCs w:val="24"/>
              </w:rPr>
              <w:t>1. Применяет аналитический инструментарий для системного анализа налоговой нагрузки хозяйствующих субъектов, изменения налоговой базы.</w:t>
            </w:r>
          </w:p>
        </w:tc>
        <w:tc>
          <w:tcPr>
            <w:tcW w:w="1703" w:type="pct"/>
          </w:tcPr>
          <w:p w14:paraId="3F836A63" w14:textId="77777777" w:rsidR="007C24E5" w:rsidRDefault="007C24E5" w:rsidP="007C24E5">
            <w:pPr>
              <w:tabs>
                <w:tab w:val="left" w:pos="540"/>
              </w:tabs>
              <w:contextualSpacing/>
              <w:jc w:val="both"/>
              <w:rPr>
                <w:b/>
                <w:bCs/>
                <w:color w:val="000000" w:themeColor="text1"/>
                <w:sz w:val="24"/>
                <w:szCs w:val="24"/>
              </w:rPr>
            </w:pPr>
            <w:r w:rsidRPr="004C4AA8">
              <w:rPr>
                <w:b/>
                <w:bCs/>
                <w:color w:val="000000" w:themeColor="text1"/>
                <w:sz w:val="24"/>
                <w:szCs w:val="24"/>
              </w:rPr>
              <w:t>Знать</w:t>
            </w:r>
          </w:p>
          <w:p w14:paraId="2F952DA6" w14:textId="77777777" w:rsidR="007C24E5" w:rsidRPr="00E82A82" w:rsidRDefault="007C24E5" w:rsidP="007C24E5">
            <w:pPr>
              <w:tabs>
                <w:tab w:val="left" w:pos="540"/>
              </w:tabs>
              <w:contextualSpacing/>
              <w:jc w:val="both"/>
              <w:rPr>
                <w:b/>
                <w:bCs/>
                <w:color w:val="000000" w:themeColor="text1"/>
                <w:sz w:val="24"/>
                <w:szCs w:val="24"/>
              </w:rPr>
            </w:pPr>
            <w:r>
              <w:rPr>
                <w:sz w:val="24"/>
              </w:rPr>
              <w:t>-</w:t>
            </w:r>
            <w:r w:rsidRPr="00AD5E86">
              <w:rPr>
                <w:sz w:val="24"/>
              </w:rPr>
              <w:t>действующее налоговое законодательство, перспективы его изменения;</w:t>
            </w:r>
          </w:p>
          <w:p w14:paraId="0904F4A7" w14:textId="77777777" w:rsidR="007C24E5" w:rsidRPr="00AD5E86" w:rsidRDefault="007C24E5" w:rsidP="007C24E5">
            <w:pPr>
              <w:jc w:val="both"/>
              <w:rPr>
                <w:sz w:val="24"/>
              </w:rPr>
            </w:pPr>
            <w:r>
              <w:rPr>
                <w:sz w:val="24"/>
              </w:rPr>
              <w:t>-</w:t>
            </w:r>
            <w:r w:rsidRPr="00AD5E86">
              <w:rPr>
                <w:sz w:val="24"/>
              </w:rPr>
              <w:t>особенности налогообложения экономических субъектов в зависимости от производственно-хозяйственных факторов их деятельности;</w:t>
            </w:r>
          </w:p>
          <w:p w14:paraId="1E2A58C0" w14:textId="77777777" w:rsidR="007C24E5" w:rsidRPr="00E82A82" w:rsidRDefault="007C24E5" w:rsidP="007C24E5">
            <w:pPr>
              <w:tabs>
                <w:tab w:val="num" w:pos="1134"/>
              </w:tabs>
              <w:autoSpaceDE/>
              <w:autoSpaceDN/>
              <w:adjustRightInd/>
              <w:jc w:val="both"/>
              <w:rPr>
                <w:sz w:val="24"/>
              </w:rPr>
            </w:pPr>
            <w:r>
              <w:rPr>
                <w:sz w:val="24"/>
              </w:rPr>
              <w:t>-</w:t>
            </w:r>
            <w:r w:rsidRPr="00AD5E86">
              <w:rPr>
                <w:sz w:val="24"/>
              </w:rPr>
              <w:t>методы оптимизации налоговых обязательств конкретных хозяйствующих субъектов</w:t>
            </w:r>
          </w:p>
          <w:p w14:paraId="599B8C6C" w14:textId="77777777" w:rsidR="007C24E5" w:rsidRDefault="007C24E5" w:rsidP="007C24E5">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p>
          <w:p w14:paraId="3F6700CC" w14:textId="77777777" w:rsidR="007C24E5" w:rsidRPr="00AD5E86" w:rsidRDefault="007C24E5" w:rsidP="007C24E5">
            <w:pPr>
              <w:tabs>
                <w:tab w:val="num" w:pos="1134"/>
              </w:tabs>
              <w:autoSpaceDE/>
              <w:autoSpaceDN/>
              <w:adjustRightInd/>
              <w:ind w:left="33"/>
              <w:jc w:val="both"/>
              <w:rPr>
                <w:sz w:val="24"/>
                <w:szCs w:val="24"/>
              </w:rPr>
            </w:pPr>
            <w:r>
              <w:rPr>
                <w:sz w:val="24"/>
                <w:szCs w:val="24"/>
              </w:rPr>
              <w:t>-</w:t>
            </w:r>
            <w:r w:rsidRPr="00AD5E86">
              <w:rPr>
                <w:sz w:val="24"/>
                <w:szCs w:val="24"/>
              </w:rPr>
              <w:t>разрабатывать высокоэффективную систему правомерной налоговой оптимизации;</w:t>
            </w:r>
          </w:p>
          <w:p w14:paraId="6D966BB9" w14:textId="77777777" w:rsidR="007C24E5" w:rsidRPr="00AD5E86" w:rsidRDefault="007C24E5" w:rsidP="007C24E5">
            <w:pPr>
              <w:tabs>
                <w:tab w:val="num" w:pos="1134"/>
              </w:tabs>
              <w:autoSpaceDE/>
              <w:autoSpaceDN/>
              <w:adjustRightInd/>
              <w:jc w:val="both"/>
              <w:rPr>
                <w:sz w:val="24"/>
                <w:szCs w:val="24"/>
              </w:rPr>
            </w:pPr>
            <w:r w:rsidRPr="00AD5E86">
              <w:rPr>
                <w:sz w:val="24"/>
                <w:szCs w:val="24"/>
              </w:rPr>
              <w:t xml:space="preserve">-предотвращать негативные последствия налоговых правонарушений; </w:t>
            </w:r>
          </w:p>
          <w:p w14:paraId="3EAF7B56" w14:textId="77777777" w:rsidR="007C24E5" w:rsidRPr="00AD5E86" w:rsidRDefault="007C24E5" w:rsidP="007C24E5">
            <w:pPr>
              <w:tabs>
                <w:tab w:val="num" w:pos="1134"/>
              </w:tabs>
              <w:autoSpaceDE/>
              <w:autoSpaceDN/>
              <w:adjustRightInd/>
              <w:jc w:val="both"/>
              <w:rPr>
                <w:sz w:val="24"/>
                <w:szCs w:val="24"/>
              </w:rPr>
            </w:pPr>
            <w:r w:rsidRPr="00AD5E86">
              <w:rPr>
                <w:sz w:val="24"/>
                <w:szCs w:val="24"/>
              </w:rPr>
              <w:t xml:space="preserve">-раскрывать схемы неправомерного уклонения от уплаты налогов. </w:t>
            </w:r>
          </w:p>
          <w:p w14:paraId="6C732A28" w14:textId="77777777" w:rsidR="007C24E5" w:rsidRPr="00800EFC" w:rsidRDefault="007C24E5" w:rsidP="007C24E5">
            <w:pPr>
              <w:tabs>
                <w:tab w:val="left" w:pos="540"/>
              </w:tabs>
              <w:contextualSpacing/>
              <w:jc w:val="center"/>
              <w:rPr>
                <w:color w:val="000000" w:themeColor="text1"/>
                <w:sz w:val="24"/>
                <w:szCs w:val="24"/>
              </w:rPr>
            </w:pPr>
          </w:p>
        </w:tc>
      </w:tr>
      <w:tr w:rsidR="007C24E5" w:rsidRPr="00800EFC" w14:paraId="7E0195BD" w14:textId="77777777" w:rsidTr="00BD2C49">
        <w:tc>
          <w:tcPr>
            <w:tcW w:w="769" w:type="pct"/>
            <w:vMerge/>
          </w:tcPr>
          <w:p w14:paraId="42676DAA" w14:textId="77777777" w:rsidR="007C24E5" w:rsidRDefault="007C24E5" w:rsidP="007C24E5">
            <w:pPr>
              <w:tabs>
                <w:tab w:val="left" w:pos="540"/>
              </w:tabs>
              <w:contextualSpacing/>
              <w:jc w:val="center"/>
              <w:rPr>
                <w:color w:val="000000" w:themeColor="text1"/>
                <w:sz w:val="24"/>
                <w:szCs w:val="24"/>
              </w:rPr>
            </w:pPr>
          </w:p>
        </w:tc>
        <w:tc>
          <w:tcPr>
            <w:tcW w:w="1497" w:type="pct"/>
            <w:vMerge/>
          </w:tcPr>
          <w:p w14:paraId="14E6E1E3" w14:textId="77777777" w:rsidR="007C24E5" w:rsidRPr="004C4AA8" w:rsidRDefault="007C24E5" w:rsidP="007C24E5">
            <w:pPr>
              <w:tabs>
                <w:tab w:val="left" w:pos="540"/>
              </w:tabs>
              <w:contextualSpacing/>
              <w:jc w:val="center"/>
              <w:rPr>
                <w:sz w:val="24"/>
                <w:szCs w:val="24"/>
              </w:rPr>
            </w:pPr>
          </w:p>
        </w:tc>
        <w:tc>
          <w:tcPr>
            <w:tcW w:w="1031" w:type="pct"/>
          </w:tcPr>
          <w:p w14:paraId="78746DBF" w14:textId="1DDA7896" w:rsidR="007C24E5" w:rsidRPr="004C4AA8" w:rsidRDefault="007C24E5" w:rsidP="007C24E5">
            <w:pPr>
              <w:tabs>
                <w:tab w:val="left" w:pos="540"/>
              </w:tabs>
              <w:contextualSpacing/>
              <w:jc w:val="center"/>
              <w:rPr>
                <w:sz w:val="24"/>
                <w:szCs w:val="24"/>
              </w:rPr>
            </w:pPr>
            <w:r w:rsidRPr="004C4AA8">
              <w:rPr>
                <w:sz w:val="24"/>
                <w:szCs w:val="24"/>
              </w:rPr>
              <w:t>2. Демонстрирует навыки прогнозирования поступлений налогов и сборов, страховых взносов в бюджетную систему, подготовки аналитических обзоров и обоснований для принятий управленческих решений</w:t>
            </w:r>
          </w:p>
        </w:tc>
        <w:tc>
          <w:tcPr>
            <w:tcW w:w="1703" w:type="pct"/>
          </w:tcPr>
          <w:p w14:paraId="6150CEF5" w14:textId="77777777" w:rsidR="007C24E5" w:rsidRPr="004C4AA8" w:rsidRDefault="007C24E5" w:rsidP="007C24E5">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E82A82">
              <w:rPr>
                <w:color w:val="000000" w:themeColor="text1"/>
                <w:sz w:val="24"/>
                <w:szCs w:val="24"/>
              </w:rPr>
              <w:t xml:space="preserve">методы и способы прогнозирования </w:t>
            </w:r>
            <w:r w:rsidRPr="00E82A82">
              <w:rPr>
                <w:sz w:val="24"/>
                <w:szCs w:val="24"/>
              </w:rPr>
              <w:t>поступлений налогов и сборов, страховых взносов в бюджетную систему</w:t>
            </w:r>
          </w:p>
          <w:p w14:paraId="25A31FA4" w14:textId="74207D3E" w:rsidR="007C24E5" w:rsidRPr="004C4AA8" w:rsidRDefault="007C24E5" w:rsidP="007C24E5">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E82A82">
              <w:rPr>
                <w:color w:val="000000" w:themeColor="text1"/>
                <w:sz w:val="24"/>
                <w:szCs w:val="24"/>
              </w:rPr>
              <w:t>анализировать имеющиеся аналитические обзоры и обоснования для принятия грамотного управленческого решения</w:t>
            </w:r>
            <w:r>
              <w:rPr>
                <w:b/>
                <w:bCs/>
                <w:color w:val="000000" w:themeColor="text1"/>
                <w:sz w:val="24"/>
                <w:szCs w:val="24"/>
              </w:rPr>
              <w:t xml:space="preserve"> </w:t>
            </w:r>
          </w:p>
        </w:tc>
      </w:tr>
    </w:tbl>
    <w:p w14:paraId="16FA3BAE" w14:textId="77777777" w:rsidR="00240711" w:rsidRPr="004C4AA8" w:rsidRDefault="00240711" w:rsidP="00240711">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06D0B0CD" w14:textId="7EBC6E47" w:rsidR="00240711" w:rsidRPr="004C4AA8" w:rsidRDefault="00240711" w:rsidP="00240711">
      <w:pPr>
        <w:tabs>
          <w:tab w:val="left" w:pos="540"/>
        </w:tabs>
        <w:contextualSpacing/>
        <w:jc w:val="both"/>
        <w:rPr>
          <w:bCs/>
          <w:sz w:val="28"/>
          <w:szCs w:val="28"/>
        </w:rPr>
      </w:pPr>
      <w:r w:rsidRPr="004C4AA8">
        <w:rPr>
          <w:bCs/>
          <w:sz w:val="28"/>
          <w:szCs w:val="28"/>
        </w:rPr>
        <w:t>Образовательная программа «Бизнес-анализ, налоги и аудит», профиль «Налоги и бизнес»</w:t>
      </w:r>
    </w:p>
    <w:p w14:paraId="6B60E6C8" w14:textId="77777777" w:rsidR="00240711" w:rsidRDefault="00240711" w:rsidP="007C24E5">
      <w:pPr>
        <w:tabs>
          <w:tab w:val="left" w:pos="540"/>
        </w:tabs>
        <w:contextualSpacing/>
        <w:jc w:val="both"/>
        <w:rPr>
          <w:b/>
          <w:sz w:val="28"/>
          <w:szCs w:val="28"/>
        </w:rPr>
      </w:pPr>
    </w:p>
    <w:p w14:paraId="7B7B75CB" w14:textId="77777777" w:rsidR="007C24E5" w:rsidRDefault="007C24E5" w:rsidP="007C24E5">
      <w:pPr>
        <w:tabs>
          <w:tab w:val="left" w:pos="540"/>
        </w:tabs>
        <w:contextualSpacing/>
        <w:jc w:val="both"/>
        <w:rPr>
          <w:b/>
          <w:sz w:val="28"/>
          <w:szCs w:val="28"/>
        </w:rPr>
      </w:pPr>
    </w:p>
    <w:tbl>
      <w:tblPr>
        <w:tblStyle w:val="a8"/>
        <w:tblW w:w="5000" w:type="pct"/>
        <w:tblLook w:val="04A0" w:firstRow="1" w:lastRow="0" w:firstColumn="1" w:lastColumn="0" w:noHBand="0" w:noVBand="1"/>
      </w:tblPr>
      <w:tblGrid>
        <w:gridCol w:w="1569"/>
        <w:gridCol w:w="3052"/>
        <w:gridCol w:w="2102"/>
        <w:gridCol w:w="3472"/>
      </w:tblGrid>
      <w:tr w:rsidR="00240711" w:rsidRPr="00800EFC" w14:paraId="4E29E408" w14:textId="77777777" w:rsidTr="00BD2C49">
        <w:tc>
          <w:tcPr>
            <w:tcW w:w="769" w:type="pct"/>
          </w:tcPr>
          <w:p w14:paraId="058D9949" w14:textId="77777777" w:rsidR="00240711" w:rsidRPr="00800EFC" w:rsidRDefault="00240711" w:rsidP="00BD2C49">
            <w:pPr>
              <w:tabs>
                <w:tab w:val="left" w:pos="540"/>
              </w:tabs>
              <w:contextualSpacing/>
              <w:jc w:val="center"/>
              <w:rPr>
                <w:color w:val="000000" w:themeColor="text1"/>
                <w:sz w:val="24"/>
                <w:szCs w:val="24"/>
              </w:rPr>
            </w:pPr>
            <w:r w:rsidRPr="00800EFC">
              <w:rPr>
                <w:color w:val="000000" w:themeColor="text1"/>
                <w:sz w:val="24"/>
                <w:szCs w:val="24"/>
              </w:rPr>
              <w:t>Код компетенции</w:t>
            </w:r>
          </w:p>
        </w:tc>
        <w:tc>
          <w:tcPr>
            <w:tcW w:w="1497" w:type="pct"/>
          </w:tcPr>
          <w:p w14:paraId="243E3A45" w14:textId="77777777" w:rsidR="00240711" w:rsidRPr="00800EFC" w:rsidRDefault="00240711" w:rsidP="00BD2C49">
            <w:pPr>
              <w:tabs>
                <w:tab w:val="left" w:pos="540"/>
              </w:tabs>
              <w:contextualSpacing/>
              <w:jc w:val="center"/>
              <w:rPr>
                <w:color w:val="000000" w:themeColor="text1"/>
                <w:sz w:val="24"/>
                <w:szCs w:val="24"/>
              </w:rPr>
            </w:pPr>
            <w:r w:rsidRPr="00800EFC">
              <w:rPr>
                <w:color w:val="000000" w:themeColor="text1"/>
                <w:sz w:val="24"/>
                <w:szCs w:val="24"/>
              </w:rPr>
              <w:t>Наименование компетенции</w:t>
            </w:r>
          </w:p>
        </w:tc>
        <w:tc>
          <w:tcPr>
            <w:tcW w:w="1031" w:type="pct"/>
          </w:tcPr>
          <w:p w14:paraId="024E3E1D" w14:textId="77777777" w:rsidR="00240711" w:rsidRPr="00800EFC" w:rsidRDefault="00240711" w:rsidP="00BD2C49">
            <w:pPr>
              <w:tabs>
                <w:tab w:val="left" w:pos="540"/>
              </w:tabs>
              <w:contextualSpacing/>
              <w:jc w:val="center"/>
              <w:rPr>
                <w:color w:val="000000" w:themeColor="text1"/>
                <w:sz w:val="24"/>
                <w:szCs w:val="24"/>
              </w:rPr>
            </w:pPr>
            <w:r w:rsidRPr="00800EFC">
              <w:rPr>
                <w:color w:val="000000" w:themeColor="text1"/>
                <w:sz w:val="24"/>
                <w:szCs w:val="24"/>
              </w:rPr>
              <w:t>Индикаторы достижения компетенции</w:t>
            </w:r>
          </w:p>
        </w:tc>
        <w:tc>
          <w:tcPr>
            <w:tcW w:w="1703" w:type="pct"/>
          </w:tcPr>
          <w:p w14:paraId="0EB1983C" w14:textId="77777777" w:rsidR="00240711" w:rsidRPr="00800EFC" w:rsidRDefault="00240711" w:rsidP="00BD2C49">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240711" w:rsidRPr="00800EFC" w14:paraId="4765DA2B" w14:textId="77777777" w:rsidTr="00BD2C49">
        <w:tc>
          <w:tcPr>
            <w:tcW w:w="769" w:type="pct"/>
            <w:vMerge w:val="restart"/>
          </w:tcPr>
          <w:p w14:paraId="1088CB0C" w14:textId="76C10016" w:rsidR="00240711" w:rsidRPr="00240711" w:rsidRDefault="00240711" w:rsidP="00240711">
            <w:pPr>
              <w:tabs>
                <w:tab w:val="left" w:pos="540"/>
              </w:tabs>
              <w:contextualSpacing/>
              <w:jc w:val="both"/>
              <w:rPr>
                <w:color w:val="000000" w:themeColor="text1"/>
                <w:sz w:val="24"/>
                <w:szCs w:val="24"/>
              </w:rPr>
            </w:pPr>
            <w:r w:rsidRPr="00240711">
              <w:rPr>
                <w:color w:val="000000" w:themeColor="text1"/>
                <w:sz w:val="24"/>
                <w:szCs w:val="24"/>
              </w:rPr>
              <w:lastRenderedPageBreak/>
              <w:t>ПКП-2</w:t>
            </w:r>
          </w:p>
        </w:tc>
        <w:tc>
          <w:tcPr>
            <w:tcW w:w="1497" w:type="pct"/>
            <w:vMerge w:val="restart"/>
          </w:tcPr>
          <w:p w14:paraId="6AE23AA3" w14:textId="1174FA1D" w:rsidR="00240711" w:rsidRPr="00240711" w:rsidRDefault="00240711" w:rsidP="00240711">
            <w:pPr>
              <w:tabs>
                <w:tab w:val="left" w:pos="540"/>
              </w:tabs>
              <w:contextualSpacing/>
              <w:jc w:val="both"/>
              <w:rPr>
                <w:color w:val="000000" w:themeColor="text1"/>
                <w:sz w:val="24"/>
                <w:szCs w:val="24"/>
              </w:rPr>
            </w:pPr>
            <w:r w:rsidRPr="00240711">
              <w:rPr>
                <w:sz w:val="24"/>
                <w:szCs w:val="24"/>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1031" w:type="pct"/>
          </w:tcPr>
          <w:p w14:paraId="03F070A9" w14:textId="40AC3A1E" w:rsidR="00240711" w:rsidRPr="00240711" w:rsidRDefault="00240711" w:rsidP="00240711">
            <w:pPr>
              <w:tabs>
                <w:tab w:val="left" w:pos="540"/>
              </w:tabs>
              <w:contextualSpacing/>
              <w:jc w:val="both"/>
              <w:rPr>
                <w:color w:val="000000" w:themeColor="text1"/>
                <w:sz w:val="24"/>
                <w:szCs w:val="24"/>
              </w:rPr>
            </w:pPr>
            <w:r w:rsidRPr="00240711">
              <w:rPr>
                <w:sz w:val="24"/>
                <w:szCs w:val="24"/>
              </w:rPr>
              <w:t>1. 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tc>
        <w:tc>
          <w:tcPr>
            <w:tcW w:w="1703" w:type="pct"/>
          </w:tcPr>
          <w:p w14:paraId="344A5195" w14:textId="77777777" w:rsidR="00240711" w:rsidRPr="006F72F7"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Pr>
                <w:color w:val="000000" w:themeColor="text1"/>
                <w:sz w:val="24"/>
                <w:szCs w:val="24"/>
              </w:rPr>
              <w:t>виды финансовой и бухгалтерской отчетности, налоговое законодательство</w:t>
            </w:r>
          </w:p>
          <w:p w14:paraId="3A1EB72C" w14:textId="222891E7" w:rsidR="00240711" w:rsidRPr="00240711"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анализировать финансовую и бухгалтерскую отчетность различных форм собственности</w:t>
            </w:r>
            <w:r>
              <w:rPr>
                <w:color w:val="000000" w:themeColor="text1"/>
                <w:sz w:val="24"/>
                <w:szCs w:val="24"/>
              </w:rPr>
              <w:t>.</w:t>
            </w:r>
          </w:p>
        </w:tc>
      </w:tr>
      <w:tr w:rsidR="00240711" w:rsidRPr="00800EFC" w14:paraId="750A3D32" w14:textId="77777777" w:rsidTr="00BD2C49">
        <w:tc>
          <w:tcPr>
            <w:tcW w:w="769" w:type="pct"/>
            <w:vMerge/>
          </w:tcPr>
          <w:p w14:paraId="6F9614A3" w14:textId="77777777" w:rsidR="00240711" w:rsidRPr="00240711" w:rsidRDefault="00240711" w:rsidP="00240711">
            <w:pPr>
              <w:tabs>
                <w:tab w:val="left" w:pos="540"/>
              </w:tabs>
              <w:contextualSpacing/>
              <w:jc w:val="both"/>
              <w:rPr>
                <w:color w:val="000000" w:themeColor="text1"/>
                <w:sz w:val="24"/>
                <w:szCs w:val="24"/>
              </w:rPr>
            </w:pPr>
          </w:p>
        </w:tc>
        <w:tc>
          <w:tcPr>
            <w:tcW w:w="1497" w:type="pct"/>
            <w:vMerge/>
          </w:tcPr>
          <w:p w14:paraId="6BA2B264" w14:textId="77777777" w:rsidR="00240711" w:rsidRPr="00240711" w:rsidRDefault="00240711" w:rsidP="00240711">
            <w:pPr>
              <w:tabs>
                <w:tab w:val="left" w:pos="540"/>
              </w:tabs>
              <w:contextualSpacing/>
              <w:jc w:val="both"/>
              <w:rPr>
                <w:color w:val="000000" w:themeColor="text1"/>
                <w:sz w:val="24"/>
                <w:szCs w:val="24"/>
              </w:rPr>
            </w:pPr>
          </w:p>
        </w:tc>
        <w:tc>
          <w:tcPr>
            <w:tcW w:w="1031" w:type="pct"/>
          </w:tcPr>
          <w:p w14:paraId="5BA285DC" w14:textId="2A3E60B3" w:rsidR="00240711" w:rsidRPr="00240711" w:rsidRDefault="00240711" w:rsidP="00240711">
            <w:pPr>
              <w:tabs>
                <w:tab w:val="left" w:pos="540"/>
              </w:tabs>
              <w:contextualSpacing/>
              <w:jc w:val="both"/>
              <w:rPr>
                <w:color w:val="000000" w:themeColor="text1"/>
                <w:sz w:val="24"/>
                <w:szCs w:val="24"/>
              </w:rPr>
            </w:pPr>
            <w:r w:rsidRPr="00240711">
              <w:rPr>
                <w:rStyle w:val="FontStyle12"/>
                <w:rFonts w:eastAsia="Calibri"/>
                <w:sz w:val="24"/>
                <w:szCs w:val="24"/>
              </w:rPr>
              <w:t>2. Оценивает финансово-экономические показатели деятельности налогоплательщиков</w:t>
            </w:r>
            <w:r w:rsidRPr="00240711">
              <w:rPr>
                <w:sz w:val="24"/>
                <w:szCs w:val="24"/>
              </w:rPr>
              <w:t>, определяет налоговые последствия хозяйственных операций и предлагает меры по управлению налоговыми рисками</w:t>
            </w:r>
          </w:p>
        </w:tc>
        <w:tc>
          <w:tcPr>
            <w:tcW w:w="1703" w:type="pct"/>
          </w:tcPr>
          <w:p w14:paraId="65198F07" w14:textId="107E22B5" w:rsidR="00240711" w:rsidRPr="00FE6402" w:rsidRDefault="00240711" w:rsidP="00FE6402">
            <w:pPr>
              <w:jc w:val="both"/>
              <w:rPr>
                <w:sz w:val="24"/>
              </w:rPr>
            </w:pPr>
            <w:r w:rsidRPr="004C4AA8">
              <w:rPr>
                <w:b/>
                <w:bCs/>
                <w:color w:val="000000" w:themeColor="text1"/>
                <w:sz w:val="24"/>
                <w:szCs w:val="24"/>
              </w:rPr>
              <w:t>Знать</w:t>
            </w:r>
            <w:r>
              <w:rPr>
                <w:b/>
                <w:bCs/>
                <w:color w:val="000000" w:themeColor="text1"/>
                <w:sz w:val="24"/>
                <w:szCs w:val="24"/>
              </w:rPr>
              <w:t xml:space="preserve"> </w:t>
            </w:r>
            <w:r w:rsidR="00FE6402" w:rsidRPr="00FE6402">
              <w:rPr>
                <w:sz w:val="24"/>
                <w:szCs w:val="24"/>
              </w:rPr>
              <w:t>особенности налогообложения экономических субъектов в зависимости от производственно-хозяйственных</w:t>
            </w:r>
            <w:r w:rsidR="00FE6402">
              <w:rPr>
                <w:sz w:val="24"/>
                <w:szCs w:val="24"/>
              </w:rPr>
              <w:t xml:space="preserve"> </w:t>
            </w:r>
            <w:r w:rsidR="00FE6402" w:rsidRPr="00FE6402">
              <w:rPr>
                <w:sz w:val="24"/>
                <w:szCs w:val="24"/>
              </w:rPr>
              <w:t>факторов их деятельности; методы оптимизации налоговых обязательств конкретных хозяйствующих субъектов.</w:t>
            </w:r>
          </w:p>
          <w:p w14:paraId="04F6398B" w14:textId="15AD2DA4" w:rsidR="00240711" w:rsidRPr="00FE6402" w:rsidRDefault="00240711" w:rsidP="00FE6402">
            <w:pPr>
              <w:tabs>
                <w:tab w:val="num" w:pos="1134"/>
              </w:tabs>
              <w:autoSpaceDE/>
              <w:autoSpaceDN/>
              <w:adjustRightInd/>
              <w:ind w:left="33"/>
              <w:jc w:val="both"/>
              <w:rPr>
                <w:sz w:val="24"/>
                <w:szCs w:val="24"/>
              </w:rPr>
            </w:pPr>
            <w:r w:rsidRPr="004C4AA8">
              <w:rPr>
                <w:b/>
                <w:bCs/>
                <w:color w:val="000000" w:themeColor="text1"/>
                <w:sz w:val="24"/>
                <w:szCs w:val="24"/>
              </w:rPr>
              <w:t>Уметь</w:t>
            </w:r>
            <w:r w:rsidR="00FE6402" w:rsidRPr="00AD5E86">
              <w:rPr>
                <w:sz w:val="24"/>
                <w:szCs w:val="24"/>
              </w:rPr>
              <w:t xml:space="preserve"> разрабатывать высокоэффективную систему правомерной налоговой оптимизации;</w:t>
            </w:r>
            <w:r w:rsidR="00FE6402">
              <w:rPr>
                <w:sz w:val="24"/>
                <w:szCs w:val="24"/>
              </w:rPr>
              <w:t xml:space="preserve"> </w:t>
            </w:r>
            <w:r w:rsidR="00FE6402" w:rsidRPr="00AD5E86">
              <w:rPr>
                <w:sz w:val="24"/>
                <w:szCs w:val="24"/>
              </w:rPr>
              <w:t>предотвращать негативные последствия налоговых правонарушений</w:t>
            </w:r>
          </w:p>
        </w:tc>
      </w:tr>
      <w:tr w:rsidR="00240711" w:rsidRPr="00800EFC" w14:paraId="6968049B" w14:textId="77777777" w:rsidTr="00BD2C49">
        <w:tc>
          <w:tcPr>
            <w:tcW w:w="769" w:type="pct"/>
            <w:vMerge w:val="restart"/>
          </w:tcPr>
          <w:p w14:paraId="435A5C72" w14:textId="10F65561" w:rsidR="00240711" w:rsidRPr="00240711" w:rsidRDefault="00240711" w:rsidP="00240711">
            <w:pPr>
              <w:tabs>
                <w:tab w:val="left" w:pos="540"/>
              </w:tabs>
              <w:contextualSpacing/>
              <w:jc w:val="both"/>
              <w:rPr>
                <w:color w:val="000000" w:themeColor="text1"/>
                <w:sz w:val="24"/>
                <w:szCs w:val="24"/>
              </w:rPr>
            </w:pPr>
            <w:r w:rsidRPr="00240711">
              <w:rPr>
                <w:color w:val="000000" w:themeColor="text1"/>
                <w:sz w:val="24"/>
                <w:szCs w:val="24"/>
              </w:rPr>
              <w:t>ПКП-4</w:t>
            </w:r>
          </w:p>
        </w:tc>
        <w:tc>
          <w:tcPr>
            <w:tcW w:w="1497" w:type="pct"/>
            <w:vMerge w:val="restart"/>
          </w:tcPr>
          <w:p w14:paraId="7C996464" w14:textId="0CA42910" w:rsidR="00240711" w:rsidRPr="00240711" w:rsidRDefault="00240711" w:rsidP="00240711">
            <w:pPr>
              <w:tabs>
                <w:tab w:val="left" w:pos="540"/>
              </w:tabs>
              <w:contextualSpacing/>
              <w:jc w:val="both"/>
              <w:rPr>
                <w:color w:val="000000" w:themeColor="text1"/>
                <w:sz w:val="24"/>
                <w:szCs w:val="24"/>
              </w:rPr>
            </w:pPr>
            <w:r w:rsidRPr="00240711">
              <w:rPr>
                <w:sz w:val="24"/>
                <w:szCs w:val="24"/>
              </w:rPr>
              <w:t>Способность разрабатывать рекомендации по вопросам исчисления и уплаты налогов, сборов, взносов, а также осуществлять консультирование по налоговым последствиям ведения бизнеса, совершения хозяйственных операций, сделок, аналитически обосновывая предлагаемые решения с использованием прикладного программного обеспечения</w:t>
            </w:r>
          </w:p>
        </w:tc>
        <w:tc>
          <w:tcPr>
            <w:tcW w:w="1031" w:type="pct"/>
          </w:tcPr>
          <w:p w14:paraId="23AD4E82" w14:textId="470FDFBB" w:rsidR="00240711" w:rsidRPr="00240711" w:rsidRDefault="00240711" w:rsidP="00240711">
            <w:pPr>
              <w:tabs>
                <w:tab w:val="left" w:pos="540"/>
              </w:tabs>
              <w:contextualSpacing/>
              <w:jc w:val="both"/>
              <w:rPr>
                <w:color w:val="000000" w:themeColor="text1"/>
                <w:sz w:val="24"/>
                <w:szCs w:val="24"/>
              </w:rPr>
            </w:pPr>
            <w:r w:rsidRPr="00240711">
              <w:rPr>
                <w:sz w:val="24"/>
                <w:szCs w:val="24"/>
              </w:rPr>
              <w:t>1. Толкует и обоснованно применяет нормы налогового законодательства в процессе налогового консультирования хозяйствующих субъектов и физических лиц, подбирая судебную практику под конкретную проблему налогоплательщика.</w:t>
            </w:r>
          </w:p>
        </w:tc>
        <w:tc>
          <w:tcPr>
            <w:tcW w:w="1703" w:type="pct"/>
          </w:tcPr>
          <w:p w14:paraId="6FFBD5C1" w14:textId="7D7D27E9" w:rsidR="00240711" w:rsidRPr="004C4AA8" w:rsidRDefault="00240711" w:rsidP="00240711">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240711">
              <w:rPr>
                <w:color w:val="000000" w:themeColor="text1"/>
                <w:sz w:val="24"/>
                <w:szCs w:val="24"/>
              </w:rPr>
              <w:t>методику консультирования экономических субъектов и физических лиц по проблемам налогообложения</w:t>
            </w:r>
          </w:p>
          <w:p w14:paraId="4AA9A692" w14:textId="07D29CDC" w:rsidR="00240711" w:rsidRPr="00240711"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t>Уметь</w:t>
            </w:r>
            <w:r>
              <w:t xml:space="preserve"> </w:t>
            </w:r>
            <w:r w:rsidRPr="00240711">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w:t>
            </w:r>
            <w:r>
              <w:rPr>
                <w:color w:val="000000" w:themeColor="text1"/>
                <w:sz w:val="24"/>
                <w:szCs w:val="24"/>
              </w:rPr>
              <w:t>, в том числе с учетом судебной практики</w:t>
            </w:r>
          </w:p>
        </w:tc>
      </w:tr>
      <w:tr w:rsidR="00240711" w:rsidRPr="00800EFC" w14:paraId="12AD9B51" w14:textId="77777777" w:rsidTr="00BD2C49">
        <w:tc>
          <w:tcPr>
            <w:tcW w:w="769" w:type="pct"/>
            <w:vMerge/>
          </w:tcPr>
          <w:p w14:paraId="645A83A3" w14:textId="77777777" w:rsidR="00240711" w:rsidRPr="00240711" w:rsidRDefault="00240711" w:rsidP="00240711">
            <w:pPr>
              <w:tabs>
                <w:tab w:val="left" w:pos="540"/>
              </w:tabs>
              <w:contextualSpacing/>
              <w:jc w:val="both"/>
              <w:rPr>
                <w:color w:val="000000" w:themeColor="text1"/>
                <w:sz w:val="24"/>
                <w:szCs w:val="24"/>
              </w:rPr>
            </w:pPr>
          </w:p>
        </w:tc>
        <w:tc>
          <w:tcPr>
            <w:tcW w:w="1497" w:type="pct"/>
            <w:vMerge/>
          </w:tcPr>
          <w:p w14:paraId="7F78ED69" w14:textId="77777777" w:rsidR="00240711" w:rsidRPr="00240711" w:rsidRDefault="00240711" w:rsidP="00240711">
            <w:pPr>
              <w:tabs>
                <w:tab w:val="left" w:pos="540"/>
              </w:tabs>
              <w:contextualSpacing/>
              <w:jc w:val="both"/>
              <w:rPr>
                <w:color w:val="000000" w:themeColor="text1"/>
                <w:sz w:val="24"/>
                <w:szCs w:val="24"/>
              </w:rPr>
            </w:pPr>
          </w:p>
        </w:tc>
        <w:tc>
          <w:tcPr>
            <w:tcW w:w="1031" w:type="pct"/>
          </w:tcPr>
          <w:p w14:paraId="5D38D63F" w14:textId="4706F1AF" w:rsidR="00240711" w:rsidRPr="00240711" w:rsidRDefault="00240711" w:rsidP="00240711">
            <w:pPr>
              <w:tabs>
                <w:tab w:val="left" w:pos="540"/>
              </w:tabs>
              <w:contextualSpacing/>
              <w:jc w:val="both"/>
              <w:rPr>
                <w:color w:val="000000" w:themeColor="text1"/>
                <w:sz w:val="24"/>
                <w:szCs w:val="24"/>
              </w:rPr>
            </w:pPr>
            <w:r w:rsidRPr="00240711">
              <w:rPr>
                <w:sz w:val="24"/>
                <w:szCs w:val="24"/>
              </w:rPr>
              <w:t xml:space="preserve">2. Выявляет проблемы налогоплательщика, применяет инструменты </w:t>
            </w:r>
            <w:r w:rsidRPr="00240711">
              <w:rPr>
                <w:sz w:val="24"/>
                <w:szCs w:val="24"/>
              </w:rPr>
              <w:lastRenderedPageBreak/>
              <w:t>налогового консультирования организаций и физических лиц.</w:t>
            </w:r>
          </w:p>
        </w:tc>
        <w:tc>
          <w:tcPr>
            <w:tcW w:w="1703" w:type="pct"/>
          </w:tcPr>
          <w:p w14:paraId="73CD4B66" w14:textId="6C9B5870" w:rsidR="00240711" w:rsidRPr="004C4AA8" w:rsidRDefault="00240711" w:rsidP="00240711">
            <w:pPr>
              <w:tabs>
                <w:tab w:val="left" w:pos="540"/>
              </w:tabs>
              <w:contextualSpacing/>
              <w:jc w:val="both"/>
              <w:rPr>
                <w:b/>
                <w:bCs/>
                <w:color w:val="000000" w:themeColor="text1"/>
                <w:sz w:val="24"/>
                <w:szCs w:val="24"/>
              </w:rPr>
            </w:pPr>
            <w:r w:rsidRPr="004C4AA8">
              <w:rPr>
                <w:b/>
                <w:bCs/>
                <w:color w:val="000000" w:themeColor="text1"/>
                <w:sz w:val="24"/>
                <w:szCs w:val="24"/>
              </w:rPr>
              <w:lastRenderedPageBreak/>
              <w:t>Знать</w:t>
            </w:r>
            <w:r>
              <w:rPr>
                <w:b/>
                <w:bCs/>
                <w:color w:val="000000" w:themeColor="text1"/>
                <w:sz w:val="24"/>
                <w:szCs w:val="24"/>
              </w:rPr>
              <w:t xml:space="preserve"> </w:t>
            </w:r>
            <w:r w:rsidR="00FE6402" w:rsidRPr="00FE6402">
              <w:rPr>
                <w:color w:val="000000" w:themeColor="text1"/>
                <w:sz w:val="24"/>
                <w:szCs w:val="24"/>
              </w:rPr>
              <w:t>способы выявления проблем налогоплательщика, а также инструменты налогового консультирования</w:t>
            </w:r>
          </w:p>
          <w:p w14:paraId="68800786" w14:textId="059D7EA5" w:rsidR="00240711" w:rsidRPr="00240711"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lastRenderedPageBreak/>
              <w:t>Уметь</w:t>
            </w:r>
            <w:r w:rsidR="00FE6402">
              <w:rPr>
                <w:b/>
                <w:bCs/>
                <w:color w:val="000000" w:themeColor="text1"/>
                <w:sz w:val="24"/>
                <w:szCs w:val="24"/>
              </w:rPr>
              <w:t xml:space="preserve"> </w:t>
            </w:r>
            <w:r w:rsidR="00FE6402" w:rsidRPr="00FE6402">
              <w:rPr>
                <w:color w:val="000000" w:themeColor="text1"/>
                <w:sz w:val="24"/>
                <w:szCs w:val="24"/>
              </w:rPr>
              <w:t>своевременно предлагать пути решения налогоплательщику с помощью применения инструментов налогового консультирования</w:t>
            </w:r>
          </w:p>
        </w:tc>
      </w:tr>
    </w:tbl>
    <w:p w14:paraId="0449CD29" w14:textId="350B95D1" w:rsidR="00C52F7B" w:rsidRDefault="00C52F7B" w:rsidP="00E2136F">
      <w:pPr>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75BD52E" w14:textId="3D08551B" w:rsidR="001E167F" w:rsidRDefault="001E167F" w:rsidP="00F95658">
      <w:pPr>
        <w:ind w:firstLine="709"/>
        <w:jc w:val="both"/>
        <w:rPr>
          <w:b/>
          <w:bCs/>
          <w:sz w:val="28"/>
          <w:szCs w:val="28"/>
        </w:rPr>
      </w:pPr>
    </w:p>
    <w:p w14:paraId="0BFB1326" w14:textId="678840F9" w:rsidR="00E82A82" w:rsidRPr="004C4AA8" w:rsidRDefault="001E167F" w:rsidP="00FE6402">
      <w:pPr>
        <w:tabs>
          <w:tab w:val="left" w:pos="540"/>
        </w:tabs>
        <w:spacing w:line="360" w:lineRule="auto"/>
        <w:contextualSpacing/>
        <w:jc w:val="both"/>
        <w:rPr>
          <w:bCs/>
          <w:sz w:val="28"/>
          <w:szCs w:val="28"/>
        </w:rPr>
      </w:pPr>
      <w:r w:rsidRPr="00816639">
        <w:rPr>
          <w:color w:val="000000" w:themeColor="text1"/>
          <w:sz w:val="28"/>
          <w:szCs w:val="28"/>
        </w:rPr>
        <w:t>Дисциплина «</w:t>
      </w:r>
      <w:r w:rsidR="007C24E5">
        <w:rPr>
          <w:sz w:val="28"/>
          <w:szCs w:val="28"/>
        </w:rPr>
        <w:t xml:space="preserve">Налоговый комплаенс и </w:t>
      </w:r>
      <w:r w:rsidR="000D0BC8">
        <w:rPr>
          <w:sz w:val="28"/>
          <w:szCs w:val="28"/>
        </w:rPr>
        <w:t>планирование в организации</w:t>
      </w:r>
      <w:r w:rsidRPr="00816639">
        <w:rPr>
          <w:color w:val="000000" w:themeColor="text1"/>
          <w:sz w:val="28"/>
          <w:szCs w:val="28"/>
        </w:rPr>
        <w:t xml:space="preserve">» </w:t>
      </w:r>
      <w:r w:rsidR="00E82A82">
        <w:rPr>
          <w:sz w:val="28"/>
          <w:szCs w:val="28"/>
        </w:rPr>
        <w:t>является дисциплиной</w:t>
      </w:r>
      <w:r w:rsidRPr="003A74DF">
        <w:rPr>
          <w:sz w:val="28"/>
          <w:szCs w:val="28"/>
        </w:rPr>
        <w:t xml:space="preserve"> </w:t>
      </w:r>
      <w:r w:rsidR="001B5162">
        <w:rPr>
          <w:sz w:val="28"/>
          <w:szCs w:val="28"/>
        </w:rPr>
        <w:t xml:space="preserve">профиля </w:t>
      </w:r>
      <w:r w:rsidR="00E82A82">
        <w:rPr>
          <w:bCs/>
          <w:sz w:val="28"/>
          <w:szCs w:val="28"/>
        </w:rPr>
        <w:t>о</w:t>
      </w:r>
      <w:r w:rsidR="00E82A82" w:rsidRPr="004C4AA8">
        <w:rPr>
          <w:bCs/>
          <w:sz w:val="28"/>
          <w:szCs w:val="28"/>
        </w:rPr>
        <w:t>бразовательн</w:t>
      </w:r>
      <w:r w:rsidR="001B5162">
        <w:rPr>
          <w:bCs/>
          <w:sz w:val="28"/>
          <w:szCs w:val="28"/>
        </w:rPr>
        <w:t>ой</w:t>
      </w:r>
      <w:r w:rsidR="00E82A82" w:rsidRPr="004C4AA8">
        <w:rPr>
          <w:bCs/>
          <w:sz w:val="28"/>
          <w:szCs w:val="28"/>
        </w:rPr>
        <w:t xml:space="preserve"> программ</w:t>
      </w:r>
      <w:r w:rsidR="001B5162">
        <w:rPr>
          <w:bCs/>
          <w:sz w:val="28"/>
          <w:szCs w:val="28"/>
        </w:rPr>
        <w:t>ы</w:t>
      </w:r>
      <w:r w:rsidR="00E82A82" w:rsidRPr="004C4AA8">
        <w:rPr>
          <w:bCs/>
          <w:sz w:val="28"/>
          <w:szCs w:val="28"/>
        </w:rPr>
        <w:t xml:space="preserve"> «Налоги, аудит и бизнес-анализ», профиль «Налоги и налогообложение»</w:t>
      </w:r>
      <w:r w:rsidR="001B5162">
        <w:rPr>
          <w:bCs/>
          <w:sz w:val="28"/>
          <w:szCs w:val="28"/>
        </w:rPr>
        <w:t xml:space="preserve">, </w:t>
      </w:r>
      <w:r w:rsidR="00E82A82">
        <w:rPr>
          <w:bCs/>
          <w:sz w:val="28"/>
          <w:szCs w:val="28"/>
        </w:rPr>
        <w:t>о</w:t>
      </w:r>
      <w:r w:rsidR="00E82A82" w:rsidRPr="004C4AA8">
        <w:rPr>
          <w:bCs/>
          <w:sz w:val="28"/>
          <w:szCs w:val="28"/>
        </w:rPr>
        <w:t>бразовательн</w:t>
      </w:r>
      <w:r w:rsidR="001B5162">
        <w:rPr>
          <w:bCs/>
          <w:sz w:val="28"/>
          <w:szCs w:val="28"/>
        </w:rPr>
        <w:t>ой</w:t>
      </w:r>
      <w:r w:rsidR="00E82A82" w:rsidRPr="004C4AA8">
        <w:rPr>
          <w:bCs/>
          <w:sz w:val="28"/>
          <w:szCs w:val="28"/>
        </w:rPr>
        <w:t xml:space="preserve"> программ</w:t>
      </w:r>
      <w:r w:rsidR="001B5162">
        <w:rPr>
          <w:bCs/>
          <w:sz w:val="28"/>
          <w:szCs w:val="28"/>
        </w:rPr>
        <w:t>ы</w:t>
      </w:r>
      <w:r w:rsidR="00E82A82" w:rsidRPr="004C4AA8">
        <w:rPr>
          <w:bCs/>
          <w:sz w:val="28"/>
          <w:szCs w:val="28"/>
        </w:rPr>
        <w:t xml:space="preserve"> «Бизнес-анализ, налоги и аудит», профиль «Налоги и бизнес»</w:t>
      </w:r>
      <w:r w:rsidR="001B5162">
        <w:rPr>
          <w:bCs/>
          <w:sz w:val="28"/>
          <w:szCs w:val="28"/>
        </w:rPr>
        <w:t xml:space="preserve">, </w:t>
      </w:r>
      <w:r w:rsidR="001B5162" w:rsidRPr="003A74DF">
        <w:rPr>
          <w:sz w:val="28"/>
          <w:szCs w:val="28"/>
        </w:rPr>
        <w:t>по направлению подготовки 38.0</w:t>
      </w:r>
      <w:r w:rsidR="001B5162">
        <w:rPr>
          <w:sz w:val="28"/>
          <w:szCs w:val="28"/>
        </w:rPr>
        <w:t>3</w:t>
      </w:r>
      <w:r w:rsidR="001B5162" w:rsidRPr="003A74DF">
        <w:rPr>
          <w:sz w:val="28"/>
          <w:szCs w:val="28"/>
        </w:rPr>
        <w:t>.0</w:t>
      </w:r>
      <w:r w:rsidR="001B5162">
        <w:rPr>
          <w:sz w:val="28"/>
          <w:szCs w:val="28"/>
        </w:rPr>
        <w:t>1</w:t>
      </w:r>
      <w:r w:rsidR="001B5162" w:rsidRPr="003A74DF">
        <w:rPr>
          <w:sz w:val="28"/>
          <w:szCs w:val="28"/>
        </w:rPr>
        <w:t xml:space="preserve"> «</w:t>
      </w:r>
      <w:r w:rsidR="001B5162">
        <w:rPr>
          <w:sz w:val="28"/>
          <w:szCs w:val="28"/>
        </w:rPr>
        <w:t>Экономика</w:t>
      </w:r>
      <w:r w:rsidR="001B5162" w:rsidRPr="003A74DF">
        <w:rPr>
          <w:sz w:val="28"/>
          <w:szCs w:val="28"/>
        </w:rPr>
        <w:t>»</w:t>
      </w:r>
      <w:r w:rsidR="001B5162">
        <w:rPr>
          <w:sz w:val="28"/>
          <w:szCs w:val="28"/>
        </w:rPr>
        <w:t>.</w:t>
      </w:r>
    </w:p>
    <w:p w14:paraId="03B5B857" w14:textId="3A1A42EA" w:rsidR="001E167F" w:rsidRDefault="001E167F" w:rsidP="00E82A82">
      <w:pPr>
        <w:ind w:firstLine="708"/>
        <w:jc w:val="both"/>
        <w:rPr>
          <w:b/>
          <w:bCs/>
          <w:sz w:val="28"/>
          <w:szCs w:val="28"/>
        </w:rPr>
      </w:pPr>
    </w:p>
    <w:p w14:paraId="2D5A36FC" w14:textId="187F513A"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114522DB" w14:textId="77777777" w:rsidR="00E82A82" w:rsidRPr="004C4AA8" w:rsidRDefault="00E82A82" w:rsidP="00E82A82">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2456F3B7" w14:textId="0911EF0E" w:rsidR="00E82A82" w:rsidRPr="004C4AA8" w:rsidRDefault="00E82A82" w:rsidP="00FE6402">
      <w:pPr>
        <w:tabs>
          <w:tab w:val="left" w:pos="540"/>
        </w:tabs>
        <w:spacing w:line="360" w:lineRule="auto"/>
        <w:ind w:firstLine="539"/>
        <w:contextualSpacing/>
        <w:jc w:val="both"/>
        <w:rPr>
          <w:bCs/>
          <w:sz w:val="28"/>
          <w:szCs w:val="28"/>
        </w:rPr>
      </w:pPr>
      <w:r w:rsidRPr="004C4AA8">
        <w:rPr>
          <w:bCs/>
          <w:sz w:val="28"/>
          <w:szCs w:val="28"/>
        </w:rPr>
        <w:t>Образовательная программа «Налоги, аудит и бизнес-анализ», профиль «Налоги и налогообложение»</w:t>
      </w:r>
    </w:p>
    <w:p w14:paraId="78FC2B3C" w14:textId="07AF0964" w:rsidR="00C52F7B" w:rsidRDefault="00E82A82" w:rsidP="00FE6402">
      <w:pPr>
        <w:tabs>
          <w:tab w:val="left" w:pos="540"/>
        </w:tabs>
        <w:spacing w:line="360" w:lineRule="auto"/>
        <w:ind w:firstLine="539"/>
        <w:contextualSpacing/>
        <w:jc w:val="both"/>
        <w:rPr>
          <w:bCs/>
          <w:sz w:val="28"/>
          <w:szCs w:val="28"/>
        </w:rPr>
      </w:pPr>
      <w:r w:rsidRPr="004C4AA8">
        <w:rPr>
          <w:bCs/>
          <w:sz w:val="28"/>
          <w:szCs w:val="28"/>
        </w:rPr>
        <w:t>Образовательная программа «Бизнес-анализ, налоги и аудит», профиль «Налоги и бизнес»</w:t>
      </w:r>
    </w:p>
    <w:p w14:paraId="55804840" w14:textId="77777777" w:rsidR="00FE6402" w:rsidRPr="00FE6402" w:rsidRDefault="00FE6402" w:rsidP="00FE6402">
      <w:pPr>
        <w:tabs>
          <w:tab w:val="left" w:pos="540"/>
        </w:tabs>
        <w:spacing w:line="360" w:lineRule="auto"/>
        <w:ind w:firstLine="539"/>
        <w:contextualSpacing/>
        <w:jc w:val="both"/>
        <w:rPr>
          <w:bCs/>
          <w:sz w:val="28"/>
          <w:szCs w:val="28"/>
        </w:rPr>
      </w:pPr>
      <w:r w:rsidRPr="00FE6402">
        <w:rPr>
          <w:bCs/>
          <w:sz w:val="28"/>
          <w:szCs w:val="28"/>
        </w:rPr>
        <w:t>Общая трудоёмкость дисциплины составляет – 4 зачетные единицы.</w:t>
      </w:r>
    </w:p>
    <w:p w14:paraId="19E16AAC" w14:textId="3560B0B1" w:rsidR="00FE6402" w:rsidRPr="00FE6402" w:rsidRDefault="00FE6402" w:rsidP="00FE6402">
      <w:pPr>
        <w:tabs>
          <w:tab w:val="left" w:pos="540"/>
        </w:tabs>
        <w:spacing w:line="360" w:lineRule="auto"/>
        <w:ind w:firstLine="539"/>
        <w:contextualSpacing/>
        <w:jc w:val="both"/>
        <w:rPr>
          <w:bCs/>
          <w:sz w:val="28"/>
          <w:szCs w:val="28"/>
        </w:rPr>
      </w:pPr>
      <w:r w:rsidRPr="00FE6402">
        <w:rPr>
          <w:bCs/>
          <w:sz w:val="28"/>
          <w:szCs w:val="28"/>
        </w:rPr>
        <w:t>Вид промежуточной аттестации – экзамен</w:t>
      </w:r>
    </w:p>
    <w:p w14:paraId="7D13A281"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754E2147"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D311EC" w:rsidRPr="00D34CB9" w14:paraId="1A2FC2F7" w14:textId="77777777" w:rsidTr="0051697A">
        <w:tc>
          <w:tcPr>
            <w:tcW w:w="2570" w:type="pct"/>
            <w:shd w:val="clear" w:color="auto" w:fill="auto"/>
          </w:tcPr>
          <w:p w14:paraId="515F88B8" w14:textId="77777777" w:rsidR="00D311EC" w:rsidRPr="00D34CB9" w:rsidRDefault="00D311EC" w:rsidP="00EC45DF">
            <w:pPr>
              <w:pStyle w:val="a6"/>
              <w:keepNext/>
              <w:ind w:left="0"/>
              <w:rPr>
                <w:b/>
                <w:sz w:val="24"/>
                <w:szCs w:val="24"/>
              </w:rPr>
            </w:pPr>
            <w:r w:rsidRPr="00D34CB9">
              <w:rPr>
                <w:b/>
                <w:sz w:val="24"/>
                <w:szCs w:val="24"/>
              </w:rPr>
              <w:t>Вид учебной работы   по дисциплине</w:t>
            </w:r>
          </w:p>
        </w:tc>
        <w:tc>
          <w:tcPr>
            <w:tcW w:w="1251" w:type="pct"/>
            <w:shd w:val="clear" w:color="auto" w:fill="auto"/>
          </w:tcPr>
          <w:p w14:paraId="590CD249" w14:textId="77777777" w:rsidR="00D311EC" w:rsidRPr="00207C98" w:rsidRDefault="00D311EC" w:rsidP="00CC452F">
            <w:pPr>
              <w:pStyle w:val="a6"/>
              <w:keepNext/>
              <w:ind w:left="0"/>
              <w:jc w:val="center"/>
              <w:rPr>
                <w:b/>
                <w:color w:val="000000" w:themeColor="text1"/>
                <w:sz w:val="24"/>
                <w:szCs w:val="24"/>
              </w:rPr>
            </w:pPr>
            <w:r w:rsidRPr="00207C98">
              <w:rPr>
                <w:b/>
                <w:color w:val="000000" w:themeColor="text1"/>
                <w:sz w:val="24"/>
                <w:szCs w:val="24"/>
              </w:rPr>
              <w:t xml:space="preserve">Всего </w:t>
            </w:r>
          </w:p>
          <w:p w14:paraId="5BEC1362" w14:textId="77777777" w:rsidR="00D311EC" w:rsidRPr="00207C98" w:rsidRDefault="00D311EC" w:rsidP="00CC452F">
            <w:pPr>
              <w:pStyle w:val="a6"/>
              <w:keepNext/>
              <w:ind w:left="0"/>
              <w:jc w:val="center"/>
              <w:rPr>
                <w:b/>
                <w:color w:val="000000" w:themeColor="text1"/>
                <w:sz w:val="24"/>
                <w:szCs w:val="24"/>
              </w:rPr>
            </w:pPr>
            <w:r w:rsidRPr="00207C98">
              <w:rPr>
                <w:b/>
                <w:color w:val="000000" w:themeColor="text1"/>
                <w:sz w:val="24"/>
                <w:szCs w:val="24"/>
              </w:rPr>
              <w:t>(в з/е и часах)</w:t>
            </w:r>
          </w:p>
        </w:tc>
        <w:tc>
          <w:tcPr>
            <w:tcW w:w="1179" w:type="pct"/>
            <w:shd w:val="clear" w:color="auto" w:fill="auto"/>
          </w:tcPr>
          <w:p w14:paraId="0AB080C7" w14:textId="38D016BD" w:rsidR="00D311EC" w:rsidRPr="00207C98" w:rsidRDefault="00D311EC" w:rsidP="00CC452F">
            <w:pPr>
              <w:pStyle w:val="a6"/>
              <w:keepNext/>
              <w:ind w:left="0"/>
              <w:jc w:val="center"/>
              <w:rPr>
                <w:b/>
                <w:color w:val="000000" w:themeColor="text1"/>
                <w:sz w:val="24"/>
                <w:szCs w:val="24"/>
              </w:rPr>
            </w:pPr>
            <w:r w:rsidRPr="00207C98">
              <w:rPr>
                <w:b/>
                <w:color w:val="000000" w:themeColor="text1"/>
                <w:sz w:val="24"/>
                <w:szCs w:val="24"/>
              </w:rPr>
              <w:t xml:space="preserve">Семестр </w:t>
            </w:r>
            <w:r w:rsidR="00E82A82">
              <w:rPr>
                <w:b/>
                <w:color w:val="000000" w:themeColor="text1"/>
                <w:sz w:val="24"/>
                <w:szCs w:val="24"/>
              </w:rPr>
              <w:t>7</w:t>
            </w:r>
          </w:p>
          <w:p w14:paraId="30491488" w14:textId="77777777" w:rsidR="00D311EC" w:rsidRPr="00207C98" w:rsidRDefault="00D311EC" w:rsidP="00130BA7">
            <w:pPr>
              <w:pStyle w:val="a6"/>
              <w:keepNext/>
              <w:ind w:left="0"/>
              <w:jc w:val="center"/>
              <w:rPr>
                <w:b/>
                <w:color w:val="000000" w:themeColor="text1"/>
                <w:sz w:val="24"/>
                <w:szCs w:val="24"/>
              </w:rPr>
            </w:pPr>
            <w:r w:rsidRPr="00207C98">
              <w:rPr>
                <w:b/>
                <w:color w:val="000000" w:themeColor="text1"/>
                <w:sz w:val="24"/>
                <w:szCs w:val="24"/>
              </w:rPr>
              <w:t>(в часах)</w:t>
            </w:r>
          </w:p>
        </w:tc>
      </w:tr>
      <w:tr w:rsidR="00D311EC" w:rsidRPr="00D34CB9" w14:paraId="1BBAD7B5" w14:textId="77777777" w:rsidTr="0051697A">
        <w:tc>
          <w:tcPr>
            <w:tcW w:w="2570" w:type="pct"/>
            <w:shd w:val="clear" w:color="auto" w:fill="auto"/>
          </w:tcPr>
          <w:p w14:paraId="355748BC" w14:textId="77777777" w:rsidR="00D311EC" w:rsidRPr="00D34CB9" w:rsidRDefault="00D311EC" w:rsidP="00EC45DF">
            <w:pPr>
              <w:pStyle w:val="a6"/>
              <w:keepNext/>
              <w:ind w:left="0"/>
              <w:rPr>
                <w:b/>
                <w:sz w:val="24"/>
                <w:szCs w:val="24"/>
              </w:rPr>
            </w:pPr>
            <w:r w:rsidRPr="00D34CB9">
              <w:rPr>
                <w:b/>
                <w:sz w:val="24"/>
                <w:szCs w:val="24"/>
              </w:rPr>
              <w:t xml:space="preserve">Общая трудоемкость дисциплины </w:t>
            </w:r>
          </w:p>
        </w:tc>
        <w:tc>
          <w:tcPr>
            <w:tcW w:w="1251" w:type="pct"/>
            <w:shd w:val="clear" w:color="auto" w:fill="auto"/>
          </w:tcPr>
          <w:p w14:paraId="708E2751" w14:textId="30DBD16A" w:rsidR="00D311EC" w:rsidRPr="00207C98" w:rsidRDefault="00207C98" w:rsidP="0007039F">
            <w:pPr>
              <w:pStyle w:val="a6"/>
              <w:keepNext/>
              <w:ind w:left="0"/>
              <w:jc w:val="center"/>
              <w:rPr>
                <w:bCs/>
                <w:iCs/>
                <w:color w:val="000000" w:themeColor="text1"/>
                <w:sz w:val="24"/>
                <w:szCs w:val="24"/>
              </w:rPr>
            </w:pPr>
            <w:r w:rsidRPr="00207C98">
              <w:rPr>
                <w:bCs/>
                <w:iCs/>
                <w:color w:val="000000" w:themeColor="text1"/>
                <w:sz w:val="24"/>
                <w:szCs w:val="24"/>
              </w:rPr>
              <w:t>4</w:t>
            </w:r>
            <w:r w:rsidR="00D311EC" w:rsidRPr="00207C98">
              <w:rPr>
                <w:bCs/>
                <w:iCs/>
                <w:color w:val="000000" w:themeColor="text1"/>
                <w:sz w:val="24"/>
                <w:szCs w:val="24"/>
                <w:lang w:val="en-US"/>
              </w:rPr>
              <w:t>/</w:t>
            </w:r>
            <w:r w:rsidR="00D311EC" w:rsidRPr="00207C98">
              <w:rPr>
                <w:bCs/>
                <w:iCs/>
                <w:color w:val="000000" w:themeColor="text1"/>
                <w:sz w:val="24"/>
                <w:szCs w:val="24"/>
              </w:rPr>
              <w:t>1</w:t>
            </w:r>
            <w:r w:rsidRPr="00207C98">
              <w:rPr>
                <w:bCs/>
                <w:iCs/>
                <w:color w:val="000000" w:themeColor="text1"/>
                <w:sz w:val="24"/>
                <w:szCs w:val="24"/>
              </w:rPr>
              <w:t>44</w:t>
            </w:r>
          </w:p>
        </w:tc>
        <w:tc>
          <w:tcPr>
            <w:tcW w:w="1179" w:type="pct"/>
            <w:shd w:val="clear" w:color="auto" w:fill="auto"/>
          </w:tcPr>
          <w:p w14:paraId="18873228" w14:textId="33391B6E" w:rsidR="00D311EC" w:rsidRPr="00207C98" w:rsidRDefault="00207C98" w:rsidP="00417FCA">
            <w:pPr>
              <w:pStyle w:val="a6"/>
              <w:keepNext/>
              <w:ind w:left="0"/>
              <w:jc w:val="center"/>
              <w:rPr>
                <w:bCs/>
                <w:iCs/>
                <w:color w:val="000000" w:themeColor="text1"/>
                <w:sz w:val="24"/>
                <w:szCs w:val="24"/>
              </w:rPr>
            </w:pPr>
            <w:r w:rsidRPr="00207C98">
              <w:rPr>
                <w:bCs/>
                <w:iCs/>
                <w:color w:val="000000" w:themeColor="text1"/>
                <w:sz w:val="24"/>
                <w:szCs w:val="24"/>
              </w:rPr>
              <w:t>144</w:t>
            </w:r>
          </w:p>
        </w:tc>
      </w:tr>
      <w:tr w:rsidR="00FE6402" w:rsidRPr="00D34CB9" w14:paraId="479D6C74" w14:textId="77777777" w:rsidTr="0051697A">
        <w:tc>
          <w:tcPr>
            <w:tcW w:w="2570" w:type="pct"/>
            <w:shd w:val="clear" w:color="auto" w:fill="auto"/>
          </w:tcPr>
          <w:p w14:paraId="69F1E995" w14:textId="77777777" w:rsidR="00FE6402" w:rsidRPr="00D34CB9" w:rsidRDefault="00FE6402" w:rsidP="00FE6402">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1" w:type="pct"/>
            <w:shd w:val="clear" w:color="auto" w:fill="auto"/>
          </w:tcPr>
          <w:p w14:paraId="009AE721" w14:textId="35DEDF8C" w:rsidR="00FE6402" w:rsidRPr="00E2136F" w:rsidRDefault="00FE6402" w:rsidP="00FE6402">
            <w:pPr>
              <w:pStyle w:val="a6"/>
              <w:keepNext/>
              <w:ind w:left="0"/>
              <w:jc w:val="center"/>
              <w:rPr>
                <w:bCs/>
                <w:iCs/>
                <w:color w:val="000000" w:themeColor="text1"/>
                <w:sz w:val="24"/>
                <w:szCs w:val="24"/>
              </w:rPr>
            </w:pPr>
            <w:r w:rsidRPr="00E2136F">
              <w:rPr>
                <w:bCs/>
                <w:iCs/>
                <w:color w:val="000000" w:themeColor="text1"/>
                <w:sz w:val="24"/>
                <w:szCs w:val="24"/>
              </w:rPr>
              <w:t>6</w:t>
            </w:r>
            <w:r w:rsidR="00D3461A">
              <w:rPr>
                <w:bCs/>
                <w:iCs/>
                <w:color w:val="000000" w:themeColor="text1"/>
                <w:sz w:val="24"/>
                <w:szCs w:val="24"/>
              </w:rPr>
              <w:t>8</w:t>
            </w:r>
          </w:p>
        </w:tc>
        <w:tc>
          <w:tcPr>
            <w:tcW w:w="1179" w:type="pct"/>
            <w:shd w:val="clear" w:color="auto" w:fill="auto"/>
          </w:tcPr>
          <w:p w14:paraId="51A182FA" w14:textId="03555578" w:rsidR="00FE6402" w:rsidRPr="00E2136F" w:rsidRDefault="00FE6402" w:rsidP="00D3461A">
            <w:pPr>
              <w:pStyle w:val="a6"/>
              <w:keepNext/>
              <w:ind w:left="0"/>
              <w:jc w:val="center"/>
              <w:rPr>
                <w:bCs/>
                <w:iCs/>
                <w:color w:val="000000" w:themeColor="text1"/>
                <w:sz w:val="24"/>
                <w:szCs w:val="24"/>
              </w:rPr>
            </w:pPr>
            <w:r w:rsidRPr="00E2136F">
              <w:rPr>
                <w:bCs/>
                <w:iCs/>
                <w:color w:val="000000" w:themeColor="text1"/>
                <w:sz w:val="24"/>
                <w:szCs w:val="24"/>
              </w:rPr>
              <w:t>6</w:t>
            </w:r>
            <w:r>
              <w:rPr>
                <w:bCs/>
                <w:iCs/>
                <w:color w:val="000000" w:themeColor="text1"/>
                <w:sz w:val="24"/>
                <w:szCs w:val="24"/>
              </w:rPr>
              <w:t>8</w:t>
            </w:r>
          </w:p>
        </w:tc>
      </w:tr>
      <w:tr w:rsidR="00FE6402" w:rsidRPr="00D34CB9" w14:paraId="30610691" w14:textId="77777777" w:rsidTr="0051697A">
        <w:tc>
          <w:tcPr>
            <w:tcW w:w="2570" w:type="pct"/>
            <w:shd w:val="clear" w:color="auto" w:fill="auto"/>
          </w:tcPr>
          <w:p w14:paraId="7D566DA3" w14:textId="77777777" w:rsidR="00FE6402" w:rsidRPr="00D34CB9" w:rsidRDefault="00FE6402" w:rsidP="00FE6402">
            <w:pPr>
              <w:pStyle w:val="a6"/>
              <w:keepNext/>
              <w:ind w:left="0"/>
              <w:rPr>
                <w:i/>
                <w:sz w:val="24"/>
                <w:szCs w:val="24"/>
              </w:rPr>
            </w:pPr>
            <w:r w:rsidRPr="00D34CB9">
              <w:rPr>
                <w:i/>
                <w:sz w:val="24"/>
                <w:szCs w:val="24"/>
              </w:rPr>
              <w:t xml:space="preserve">Лекции </w:t>
            </w:r>
          </w:p>
        </w:tc>
        <w:tc>
          <w:tcPr>
            <w:tcW w:w="1251" w:type="pct"/>
            <w:shd w:val="clear" w:color="auto" w:fill="auto"/>
          </w:tcPr>
          <w:p w14:paraId="77B8FBB3" w14:textId="11063AC1" w:rsidR="00FE6402" w:rsidRPr="00E2136F" w:rsidRDefault="00D3461A" w:rsidP="00FE6402">
            <w:pPr>
              <w:pStyle w:val="a6"/>
              <w:keepNext/>
              <w:ind w:left="0"/>
              <w:jc w:val="center"/>
              <w:rPr>
                <w:bCs/>
                <w:iCs/>
                <w:color w:val="000000" w:themeColor="text1"/>
                <w:sz w:val="24"/>
                <w:szCs w:val="24"/>
              </w:rPr>
            </w:pPr>
            <w:r>
              <w:rPr>
                <w:bCs/>
                <w:iCs/>
                <w:color w:val="000000" w:themeColor="text1"/>
                <w:sz w:val="24"/>
                <w:szCs w:val="24"/>
              </w:rPr>
              <w:t>34</w:t>
            </w:r>
          </w:p>
        </w:tc>
        <w:tc>
          <w:tcPr>
            <w:tcW w:w="1179" w:type="pct"/>
            <w:shd w:val="clear" w:color="auto" w:fill="auto"/>
          </w:tcPr>
          <w:p w14:paraId="0E9CFB0A" w14:textId="0566997B" w:rsidR="00FE6402" w:rsidRPr="00E2136F" w:rsidRDefault="00FE6402" w:rsidP="00D3461A">
            <w:pPr>
              <w:pStyle w:val="a6"/>
              <w:keepNext/>
              <w:ind w:left="0"/>
              <w:jc w:val="center"/>
              <w:rPr>
                <w:bCs/>
                <w:iCs/>
                <w:color w:val="000000" w:themeColor="text1"/>
                <w:sz w:val="24"/>
                <w:szCs w:val="24"/>
              </w:rPr>
            </w:pPr>
            <w:r>
              <w:rPr>
                <w:bCs/>
                <w:iCs/>
                <w:color w:val="000000" w:themeColor="text1"/>
                <w:sz w:val="24"/>
                <w:szCs w:val="24"/>
              </w:rPr>
              <w:t>34</w:t>
            </w:r>
          </w:p>
        </w:tc>
      </w:tr>
      <w:tr w:rsidR="00FE6402" w:rsidRPr="005532E3" w14:paraId="663578C8" w14:textId="77777777" w:rsidTr="0051697A">
        <w:tc>
          <w:tcPr>
            <w:tcW w:w="2570" w:type="pct"/>
            <w:shd w:val="clear" w:color="auto" w:fill="auto"/>
          </w:tcPr>
          <w:p w14:paraId="1545B52E" w14:textId="77777777" w:rsidR="00FE6402" w:rsidRPr="005532E3" w:rsidRDefault="00FE6402" w:rsidP="00FE6402">
            <w:pPr>
              <w:pStyle w:val="a6"/>
              <w:keepNext/>
              <w:ind w:left="0"/>
              <w:rPr>
                <w:i/>
                <w:sz w:val="24"/>
                <w:szCs w:val="24"/>
              </w:rPr>
            </w:pPr>
            <w:r w:rsidRPr="005532E3">
              <w:rPr>
                <w:i/>
                <w:sz w:val="24"/>
                <w:szCs w:val="24"/>
              </w:rPr>
              <w:t xml:space="preserve">Семинары, практические занятия  </w:t>
            </w:r>
          </w:p>
        </w:tc>
        <w:tc>
          <w:tcPr>
            <w:tcW w:w="1251" w:type="pct"/>
            <w:shd w:val="clear" w:color="auto" w:fill="auto"/>
          </w:tcPr>
          <w:p w14:paraId="2E446AA5" w14:textId="57AFA280" w:rsidR="00FE6402" w:rsidRPr="00E2136F" w:rsidRDefault="00D3461A" w:rsidP="00FE6402">
            <w:pPr>
              <w:pStyle w:val="a6"/>
              <w:keepNext/>
              <w:ind w:left="0"/>
              <w:jc w:val="center"/>
              <w:rPr>
                <w:bCs/>
                <w:iCs/>
                <w:color w:val="000000" w:themeColor="text1"/>
                <w:sz w:val="24"/>
                <w:szCs w:val="24"/>
              </w:rPr>
            </w:pPr>
            <w:r>
              <w:rPr>
                <w:bCs/>
                <w:iCs/>
                <w:color w:val="000000" w:themeColor="text1"/>
                <w:sz w:val="24"/>
                <w:szCs w:val="24"/>
              </w:rPr>
              <w:t>34</w:t>
            </w:r>
          </w:p>
        </w:tc>
        <w:tc>
          <w:tcPr>
            <w:tcW w:w="1179" w:type="pct"/>
            <w:shd w:val="clear" w:color="auto" w:fill="auto"/>
          </w:tcPr>
          <w:p w14:paraId="11BC19FB" w14:textId="703F6ED9" w:rsidR="00FE6402" w:rsidRPr="00E2136F" w:rsidRDefault="00D3461A" w:rsidP="00D3461A">
            <w:pPr>
              <w:pStyle w:val="a6"/>
              <w:keepNext/>
              <w:ind w:left="0"/>
              <w:jc w:val="center"/>
              <w:rPr>
                <w:bCs/>
                <w:iCs/>
                <w:color w:val="000000" w:themeColor="text1"/>
                <w:sz w:val="24"/>
                <w:szCs w:val="24"/>
              </w:rPr>
            </w:pPr>
            <w:r>
              <w:rPr>
                <w:bCs/>
                <w:iCs/>
                <w:color w:val="000000" w:themeColor="text1"/>
                <w:sz w:val="24"/>
                <w:szCs w:val="24"/>
              </w:rPr>
              <w:t>34</w:t>
            </w:r>
          </w:p>
        </w:tc>
      </w:tr>
      <w:tr w:rsidR="00FE6402" w:rsidRPr="005532E3" w14:paraId="372559E0" w14:textId="77777777" w:rsidTr="0051697A">
        <w:tc>
          <w:tcPr>
            <w:tcW w:w="2570" w:type="pct"/>
            <w:shd w:val="clear" w:color="auto" w:fill="auto"/>
          </w:tcPr>
          <w:p w14:paraId="2C6773F0" w14:textId="77777777" w:rsidR="00FE6402" w:rsidRPr="005532E3" w:rsidRDefault="00FE6402" w:rsidP="00FE6402">
            <w:pPr>
              <w:pStyle w:val="a6"/>
              <w:keepNext/>
              <w:ind w:left="0"/>
              <w:rPr>
                <w:b/>
                <w:i/>
                <w:sz w:val="24"/>
                <w:szCs w:val="24"/>
              </w:rPr>
            </w:pPr>
            <w:r w:rsidRPr="005532E3">
              <w:rPr>
                <w:b/>
                <w:i/>
                <w:sz w:val="24"/>
                <w:szCs w:val="24"/>
              </w:rPr>
              <w:t>Самостоятельная работа</w:t>
            </w:r>
          </w:p>
        </w:tc>
        <w:tc>
          <w:tcPr>
            <w:tcW w:w="1251" w:type="pct"/>
            <w:shd w:val="clear" w:color="auto" w:fill="auto"/>
          </w:tcPr>
          <w:p w14:paraId="17D78B84" w14:textId="4D5FF693" w:rsidR="00FE6402" w:rsidRPr="00E2136F" w:rsidRDefault="00D3461A" w:rsidP="00FE6402">
            <w:pPr>
              <w:pStyle w:val="a6"/>
              <w:keepNext/>
              <w:ind w:left="0"/>
              <w:jc w:val="center"/>
              <w:rPr>
                <w:bCs/>
                <w:iCs/>
                <w:color w:val="000000" w:themeColor="text1"/>
                <w:sz w:val="24"/>
                <w:szCs w:val="24"/>
              </w:rPr>
            </w:pPr>
            <w:r>
              <w:rPr>
                <w:bCs/>
                <w:iCs/>
                <w:color w:val="000000" w:themeColor="text1"/>
                <w:sz w:val="24"/>
                <w:szCs w:val="24"/>
              </w:rPr>
              <w:t>76</w:t>
            </w:r>
          </w:p>
        </w:tc>
        <w:tc>
          <w:tcPr>
            <w:tcW w:w="1179" w:type="pct"/>
            <w:shd w:val="clear" w:color="auto" w:fill="auto"/>
          </w:tcPr>
          <w:p w14:paraId="43100BD0" w14:textId="22D68FB2" w:rsidR="00FE6402" w:rsidRPr="00E2136F" w:rsidRDefault="00D3461A" w:rsidP="00D3461A">
            <w:pPr>
              <w:pStyle w:val="a6"/>
              <w:keepNext/>
              <w:ind w:left="0"/>
              <w:jc w:val="center"/>
              <w:rPr>
                <w:bCs/>
                <w:iCs/>
                <w:color w:val="000000" w:themeColor="text1"/>
                <w:sz w:val="24"/>
                <w:szCs w:val="24"/>
              </w:rPr>
            </w:pPr>
            <w:r>
              <w:rPr>
                <w:bCs/>
                <w:iCs/>
                <w:color w:val="000000" w:themeColor="text1"/>
                <w:sz w:val="24"/>
                <w:szCs w:val="24"/>
              </w:rPr>
              <w:t>76</w:t>
            </w:r>
          </w:p>
        </w:tc>
      </w:tr>
      <w:tr w:rsidR="00D311EC" w:rsidRPr="005532E3" w14:paraId="23BC60AB" w14:textId="77777777" w:rsidTr="0051697A">
        <w:tc>
          <w:tcPr>
            <w:tcW w:w="2570" w:type="pct"/>
            <w:shd w:val="clear" w:color="auto" w:fill="auto"/>
          </w:tcPr>
          <w:p w14:paraId="2EF5BECB" w14:textId="77777777" w:rsidR="00D311EC" w:rsidRPr="005532E3" w:rsidRDefault="00D311EC" w:rsidP="00CC452F">
            <w:pPr>
              <w:pStyle w:val="a6"/>
              <w:keepNext/>
              <w:ind w:left="0"/>
              <w:rPr>
                <w:sz w:val="24"/>
                <w:szCs w:val="24"/>
              </w:rPr>
            </w:pPr>
            <w:r>
              <w:rPr>
                <w:sz w:val="24"/>
                <w:szCs w:val="24"/>
              </w:rPr>
              <w:t xml:space="preserve">Вид текущего контроля </w:t>
            </w:r>
          </w:p>
        </w:tc>
        <w:tc>
          <w:tcPr>
            <w:tcW w:w="1251" w:type="pct"/>
            <w:shd w:val="clear" w:color="auto" w:fill="auto"/>
          </w:tcPr>
          <w:p w14:paraId="24A5321D" w14:textId="525A50E7" w:rsidR="00D311EC" w:rsidRPr="007157F5" w:rsidRDefault="000D0BC8" w:rsidP="00D3461A">
            <w:pPr>
              <w:pStyle w:val="a6"/>
              <w:keepNext/>
              <w:ind w:left="0"/>
              <w:jc w:val="center"/>
              <w:rPr>
                <w:bCs/>
                <w:iCs/>
                <w:color w:val="000000" w:themeColor="text1"/>
                <w:sz w:val="24"/>
                <w:szCs w:val="24"/>
              </w:rPr>
            </w:pPr>
            <w:r>
              <w:rPr>
                <w:bCs/>
                <w:iCs/>
                <w:color w:val="000000" w:themeColor="text1"/>
                <w:sz w:val="24"/>
                <w:szCs w:val="24"/>
              </w:rPr>
              <w:t>Домашнее творческое задание</w:t>
            </w:r>
          </w:p>
        </w:tc>
        <w:tc>
          <w:tcPr>
            <w:tcW w:w="1179" w:type="pct"/>
            <w:shd w:val="clear" w:color="auto" w:fill="auto"/>
          </w:tcPr>
          <w:p w14:paraId="70803722" w14:textId="68DD4EFB" w:rsidR="00D311EC" w:rsidRPr="007157F5" w:rsidRDefault="00D3461A" w:rsidP="00D3461A">
            <w:pPr>
              <w:pStyle w:val="a6"/>
              <w:keepNext/>
              <w:ind w:left="0"/>
              <w:jc w:val="center"/>
              <w:rPr>
                <w:bCs/>
                <w:iCs/>
                <w:color w:val="000000" w:themeColor="text1"/>
                <w:sz w:val="24"/>
                <w:szCs w:val="24"/>
              </w:rPr>
            </w:pPr>
            <w:r>
              <w:rPr>
                <w:bCs/>
                <w:iCs/>
                <w:color w:val="000000" w:themeColor="text1"/>
                <w:sz w:val="24"/>
                <w:szCs w:val="24"/>
              </w:rPr>
              <w:t>Домашнее творческое задание</w:t>
            </w:r>
          </w:p>
        </w:tc>
      </w:tr>
      <w:tr w:rsidR="00FE6402" w:rsidRPr="005532E3" w14:paraId="44751BA7" w14:textId="77777777" w:rsidTr="0051697A">
        <w:tc>
          <w:tcPr>
            <w:tcW w:w="2570" w:type="pct"/>
            <w:shd w:val="clear" w:color="auto" w:fill="auto"/>
          </w:tcPr>
          <w:p w14:paraId="0CD53494" w14:textId="77777777" w:rsidR="00FE6402" w:rsidRPr="005532E3" w:rsidRDefault="00FE6402" w:rsidP="00FE6402">
            <w:pPr>
              <w:pStyle w:val="a6"/>
              <w:keepNext/>
              <w:ind w:left="0"/>
              <w:rPr>
                <w:sz w:val="24"/>
                <w:szCs w:val="24"/>
              </w:rPr>
            </w:pPr>
            <w:r>
              <w:rPr>
                <w:sz w:val="24"/>
                <w:szCs w:val="24"/>
              </w:rPr>
              <w:t>Вид промежуточной аттестации</w:t>
            </w:r>
          </w:p>
        </w:tc>
        <w:tc>
          <w:tcPr>
            <w:tcW w:w="1251" w:type="pct"/>
            <w:shd w:val="clear" w:color="auto" w:fill="auto"/>
          </w:tcPr>
          <w:p w14:paraId="6A4EBB93" w14:textId="57CF5130" w:rsidR="00FE6402" w:rsidRPr="007157F5" w:rsidRDefault="00FE6402" w:rsidP="00FE6402">
            <w:pPr>
              <w:pStyle w:val="a6"/>
              <w:keepNext/>
              <w:ind w:left="0"/>
              <w:jc w:val="center"/>
              <w:rPr>
                <w:bCs/>
                <w:iCs/>
                <w:color w:val="000000" w:themeColor="text1"/>
                <w:sz w:val="24"/>
                <w:szCs w:val="24"/>
              </w:rPr>
            </w:pPr>
            <w:r w:rsidRPr="007157F5">
              <w:rPr>
                <w:bCs/>
                <w:iCs/>
                <w:color w:val="000000" w:themeColor="text1"/>
                <w:sz w:val="24"/>
                <w:szCs w:val="24"/>
              </w:rPr>
              <w:t>Экзамен</w:t>
            </w:r>
          </w:p>
        </w:tc>
        <w:tc>
          <w:tcPr>
            <w:tcW w:w="1179" w:type="pct"/>
            <w:shd w:val="clear" w:color="auto" w:fill="auto"/>
          </w:tcPr>
          <w:p w14:paraId="697EDDE0" w14:textId="7A7A381B" w:rsidR="00FE6402" w:rsidRPr="007157F5" w:rsidRDefault="00FE6402" w:rsidP="00FE6402">
            <w:pPr>
              <w:pStyle w:val="a6"/>
              <w:keepNext/>
              <w:ind w:left="0"/>
              <w:jc w:val="center"/>
              <w:rPr>
                <w:bCs/>
                <w:iCs/>
                <w:color w:val="000000" w:themeColor="text1"/>
                <w:sz w:val="24"/>
                <w:szCs w:val="24"/>
              </w:rPr>
            </w:pPr>
            <w:r w:rsidRPr="007157F5">
              <w:rPr>
                <w:bCs/>
                <w:iCs/>
                <w:color w:val="000000" w:themeColor="text1"/>
                <w:sz w:val="24"/>
                <w:szCs w:val="24"/>
              </w:rPr>
              <w:t>Экзамен</w:t>
            </w:r>
          </w:p>
        </w:tc>
      </w:tr>
    </w:tbl>
    <w:p w14:paraId="5BB2C1B7" w14:textId="77777777" w:rsidR="001D2169" w:rsidRDefault="001D2169" w:rsidP="008D7C13">
      <w:pPr>
        <w:pStyle w:val="ab"/>
        <w:jc w:val="both"/>
        <w:rPr>
          <w:b w:val="0"/>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1130CED2" w14:textId="77777777" w:rsidR="0009265E" w:rsidRDefault="0009265E" w:rsidP="00F95658">
      <w:pPr>
        <w:ind w:firstLine="709"/>
        <w:jc w:val="both"/>
        <w:rPr>
          <w:b/>
          <w:bCs/>
          <w:sz w:val="28"/>
          <w:szCs w:val="28"/>
        </w:rPr>
      </w:pPr>
    </w:p>
    <w:p w14:paraId="00B15528" w14:textId="6D11BE6D" w:rsidR="00C52F7B" w:rsidRDefault="00C52F7B" w:rsidP="00F95658">
      <w:pPr>
        <w:ind w:firstLine="709"/>
        <w:jc w:val="both"/>
        <w:rPr>
          <w:b/>
          <w:bCs/>
          <w:sz w:val="28"/>
          <w:szCs w:val="28"/>
        </w:rPr>
      </w:pPr>
      <w:r w:rsidRPr="005532E3">
        <w:rPr>
          <w:b/>
          <w:bCs/>
          <w:sz w:val="28"/>
          <w:szCs w:val="28"/>
        </w:rPr>
        <w:lastRenderedPageBreak/>
        <w:t xml:space="preserve">5.1. Содержание </w:t>
      </w:r>
      <w:r w:rsidR="00EC45DF" w:rsidRPr="005532E3">
        <w:rPr>
          <w:b/>
          <w:bCs/>
          <w:sz w:val="28"/>
          <w:szCs w:val="28"/>
        </w:rPr>
        <w:t>дисциплины</w:t>
      </w:r>
    </w:p>
    <w:p w14:paraId="6AF5600F" w14:textId="176BCA53" w:rsidR="000D0BC8" w:rsidRDefault="000D0BC8" w:rsidP="000D0BC8">
      <w:pPr>
        <w:jc w:val="both"/>
        <w:rPr>
          <w:b/>
          <w:bCs/>
          <w:color w:val="000000"/>
          <w:sz w:val="28"/>
          <w:szCs w:val="28"/>
        </w:rPr>
      </w:pPr>
      <w:r w:rsidRPr="000D0BC8">
        <w:rPr>
          <w:b/>
          <w:bCs/>
          <w:color w:val="000000"/>
          <w:sz w:val="28"/>
          <w:szCs w:val="28"/>
        </w:rPr>
        <w:t>Тема 1. Планирование налоговых платежей в системе управления финансами организации</w:t>
      </w:r>
    </w:p>
    <w:p w14:paraId="3B26FA6F" w14:textId="585198E8" w:rsidR="00E362CF" w:rsidRPr="00E362CF" w:rsidRDefault="00E362CF" w:rsidP="00E362CF">
      <w:pPr>
        <w:spacing w:line="360" w:lineRule="auto"/>
        <w:ind w:firstLine="709"/>
        <w:jc w:val="both"/>
        <w:rPr>
          <w:color w:val="000000"/>
          <w:sz w:val="28"/>
          <w:szCs w:val="28"/>
        </w:rPr>
      </w:pPr>
      <w:r w:rsidRPr="00E362CF">
        <w:rPr>
          <w:color w:val="000000"/>
          <w:sz w:val="28"/>
          <w:szCs w:val="28"/>
        </w:rPr>
        <w:t>Налоговое планирование как элемент управления финансами организации. Налоговая составляющая в системе методов управления финансами: финансовая стратегия и налоговая политика организации. Налоговая составляющая в системе управления финансами организации: оптимизация структуры активов в целях налогообложения; оптимизация уровня налогооблагаемой прибыли; оценка эффективности инвестиционных проектов на основе расчетов налоговой нагрузки; разработка налогового календаря. Налоговое поле организации-налогоплательщика: понятие, назначение, использование в планировании налоговых платежей. Учетная политика как инструмент налогового планирования: понятие и назначение.</w:t>
      </w:r>
    </w:p>
    <w:p w14:paraId="7242217D" w14:textId="5F889FEA" w:rsidR="000D0BC8" w:rsidRDefault="000D0BC8" w:rsidP="000D0BC8">
      <w:pPr>
        <w:jc w:val="both"/>
        <w:rPr>
          <w:b/>
          <w:bCs/>
          <w:color w:val="000000"/>
          <w:sz w:val="28"/>
          <w:szCs w:val="28"/>
        </w:rPr>
      </w:pPr>
      <w:r w:rsidRPr="000D0BC8">
        <w:rPr>
          <w:b/>
          <w:bCs/>
          <w:color w:val="000000"/>
          <w:sz w:val="28"/>
          <w:szCs w:val="28"/>
        </w:rPr>
        <w:t>Тема 2. Методы планирования объемов налоговых обязательств организации</w:t>
      </w:r>
    </w:p>
    <w:p w14:paraId="5211E5E1" w14:textId="77777777" w:rsidR="00E362CF" w:rsidRDefault="00E362CF" w:rsidP="00E362CF">
      <w:pPr>
        <w:spacing w:line="360" w:lineRule="auto"/>
        <w:ind w:firstLine="709"/>
        <w:jc w:val="both"/>
        <w:rPr>
          <w:color w:val="000000"/>
          <w:sz w:val="28"/>
          <w:szCs w:val="28"/>
        </w:rPr>
      </w:pPr>
      <w:r w:rsidRPr="00E362CF">
        <w:rPr>
          <w:color w:val="000000"/>
          <w:sz w:val="28"/>
          <w:szCs w:val="28"/>
        </w:rPr>
        <w:t xml:space="preserve">Сущность и содержание анализа исполнения налоговых обязательств как этапа налогового планирования. Система аналитических показателей, используемых в налоговом планировании: налоговая нагрузка; динамика структуры налоговых платежей; сумма налогов по отношению к стоимостной величине объема продукции, основных фондов, одного работающего; коэффициент корреляции сумм налогов и сумм налоговых баз и т.д. </w:t>
      </w:r>
    </w:p>
    <w:p w14:paraId="0C213FB0" w14:textId="77777777" w:rsidR="00E362CF" w:rsidRDefault="00E362CF" w:rsidP="00E362CF">
      <w:pPr>
        <w:spacing w:line="360" w:lineRule="auto"/>
        <w:ind w:firstLine="709"/>
        <w:jc w:val="both"/>
        <w:rPr>
          <w:color w:val="000000"/>
          <w:sz w:val="28"/>
          <w:szCs w:val="28"/>
        </w:rPr>
      </w:pPr>
      <w:r w:rsidRPr="00E362CF">
        <w:rPr>
          <w:color w:val="000000"/>
          <w:sz w:val="28"/>
          <w:szCs w:val="28"/>
        </w:rPr>
        <w:t>Влияние договорной политики на налоговые обязательства.</w:t>
      </w:r>
      <w:r>
        <w:rPr>
          <w:color w:val="000000"/>
          <w:sz w:val="28"/>
          <w:szCs w:val="28"/>
        </w:rPr>
        <w:t xml:space="preserve"> </w:t>
      </w:r>
      <w:r w:rsidRPr="00E362CF">
        <w:rPr>
          <w:color w:val="000000"/>
          <w:sz w:val="28"/>
          <w:szCs w:val="28"/>
        </w:rPr>
        <w:t xml:space="preserve">Ситуационный подход как метод налогового планирования. Параметры налогового поля организации. Типичные ситуации, используемые в налоговом планировании различных отраслей по отдельным наиболее значимым налогам (НДС, прибыль) в целом по налоговой нагрузке. Учет специфики налогообложения организаций в регионах. </w:t>
      </w:r>
    </w:p>
    <w:p w14:paraId="33AFFE65" w14:textId="18DDB2CE" w:rsidR="00E362CF" w:rsidRDefault="00E362CF" w:rsidP="00E362CF">
      <w:pPr>
        <w:spacing w:line="360" w:lineRule="auto"/>
        <w:ind w:firstLine="709"/>
        <w:jc w:val="both"/>
        <w:rPr>
          <w:color w:val="000000"/>
          <w:sz w:val="28"/>
          <w:szCs w:val="28"/>
        </w:rPr>
      </w:pPr>
      <w:r w:rsidRPr="00E362CF">
        <w:rPr>
          <w:color w:val="000000"/>
          <w:sz w:val="28"/>
          <w:szCs w:val="28"/>
        </w:rPr>
        <w:t xml:space="preserve">Балансовые методы в налоговом планировании, их виды и характеристика: </w:t>
      </w:r>
      <w:proofErr w:type="spellStart"/>
      <w:r w:rsidRPr="00E362CF">
        <w:rPr>
          <w:color w:val="000000"/>
          <w:sz w:val="28"/>
          <w:szCs w:val="28"/>
        </w:rPr>
        <w:t>микробаланс</w:t>
      </w:r>
      <w:proofErr w:type="spellEnd"/>
      <w:r w:rsidRPr="00E362CF">
        <w:rPr>
          <w:color w:val="000000"/>
          <w:sz w:val="28"/>
          <w:szCs w:val="28"/>
        </w:rPr>
        <w:t xml:space="preserve">, матричный, статистический, комбинированный. </w:t>
      </w:r>
    </w:p>
    <w:p w14:paraId="2251029B" w14:textId="77777777" w:rsidR="00E362CF" w:rsidRDefault="00E362CF" w:rsidP="00E362CF">
      <w:pPr>
        <w:spacing w:line="360" w:lineRule="auto"/>
        <w:ind w:firstLine="709"/>
        <w:jc w:val="both"/>
        <w:rPr>
          <w:color w:val="000000"/>
          <w:sz w:val="28"/>
          <w:szCs w:val="28"/>
        </w:rPr>
      </w:pPr>
      <w:r w:rsidRPr="00E362CF">
        <w:rPr>
          <w:color w:val="000000"/>
          <w:sz w:val="28"/>
          <w:szCs w:val="28"/>
        </w:rPr>
        <w:t xml:space="preserve">Метод вариационно-сравнительного анализа новых бизнес-проектов. </w:t>
      </w:r>
    </w:p>
    <w:p w14:paraId="482E06BC" w14:textId="01BF489B" w:rsidR="00E362CF" w:rsidRPr="00E362CF" w:rsidRDefault="00E362CF" w:rsidP="00E362CF">
      <w:pPr>
        <w:spacing w:line="360" w:lineRule="auto"/>
        <w:ind w:firstLine="709"/>
        <w:jc w:val="both"/>
        <w:rPr>
          <w:color w:val="000000"/>
          <w:sz w:val="28"/>
          <w:szCs w:val="28"/>
        </w:rPr>
      </w:pPr>
      <w:r w:rsidRPr="00E362CF">
        <w:rPr>
          <w:color w:val="000000"/>
          <w:sz w:val="28"/>
          <w:szCs w:val="28"/>
        </w:rPr>
        <w:t>Использование экономико-математических методов и моделей в налоговом планировании. Программные продукты по налоговому планированию, их характеристика и особенности применения.</w:t>
      </w:r>
    </w:p>
    <w:p w14:paraId="50DBE632" w14:textId="4F432FAB" w:rsidR="000D0BC8" w:rsidRDefault="000D0BC8" w:rsidP="000D0BC8">
      <w:pPr>
        <w:jc w:val="both"/>
        <w:rPr>
          <w:b/>
          <w:bCs/>
          <w:color w:val="000000"/>
          <w:sz w:val="28"/>
          <w:szCs w:val="28"/>
        </w:rPr>
      </w:pPr>
      <w:r w:rsidRPr="000D0BC8">
        <w:rPr>
          <w:b/>
          <w:bCs/>
          <w:color w:val="000000"/>
          <w:sz w:val="28"/>
          <w:szCs w:val="28"/>
        </w:rPr>
        <w:t>Тема 3. Планирование объектов налогообложения и налоговых баз как основа налогового планирования в организации</w:t>
      </w:r>
    </w:p>
    <w:p w14:paraId="3F4D5819" w14:textId="77777777" w:rsidR="00E362CF" w:rsidRDefault="00E362CF" w:rsidP="00E362CF">
      <w:pPr>
        <w:spacing w:line="360" w:lineRule="auto"/>
        <w:ind w:firstLine="709"/>
        <w:jc w:val="both"/>
        <w:rPr>
          <w:color w:val="000000"/>
          <w:sz w:val="28"/>
          <w:szCs w:val="28"/>
        </w:rPr>
      </w:pPr>
      <w:r w:rsidRPr="00E362CF">
        <w:rPr>
          <w:color w:val="000000"/>
          <w:sz w:val="28"/>
          <w:szCs w:val="28"/>
        </w:rPr>
        <w:lastRenderedPageBreak/>
        <w:t xml:space="preserve">Налоговая база как важнейший элемент налогового планирования: понятие, факторы, ее определяющие. Состав, характеристика и взаимосвязь объектов обложения и налоговых баз, используемых в налоговом планировании. Методы обоснования оборотов по реализации товаров (работ и услуг) с учетом договорной, ценовой и учетной политики организации для целей обложения НДС, налогом на прибыль организаций. </w:t>
      </w:r>
    </w:p>
    <w:p w14:paraId="16BA4EAB" w14:textId="0468B0A5" w:rsidR="00E362CF" w:rsidRDefault="00E362CF" w:rsidP="00E362CF">
      <w:pPr>
        <w:spacing w:line="360" w:lineRule="auto"/>
        <w:ind w:firstLine="709"/>
        <w:jc w:val="both"/>
        <w:rPr>
          <w:color w:val="000000"/>
          <w:sz w:val="28"/>
          <w:szCs w:val="28"/>
        </w:rPr>
      </w:pPr>
      <w:r w:rsidRPr="00E362CF">
        <w:rPr>
          <w:color w:val="000000"/>
          <w:sz w:val="28"/>
          <w:szCs w:val="28"/>
        </w:rPr>
        <w:t xml:space="preserve">Способы обоснования доходов от внереализационных операций для целей обложения налогом на прибыль. </w:t>
      </w:r>
    </w:p>
    <w:p w14:paraId="578494C4" w14:textId="70661180" w:rsidR="00E362CF" w:rsidRPr="00E362CF" w:rsidRDefault="00E362CF" w:rsidP="00E362CF">
      <w:pPr>
        <w:spacing w:line="360" w:lineRule="auto"/>
        <w:ind w:firstLine="709"/>
        <w:jc w:val="both"/>
        <w:rPr>
          <w:color w:val="000000"/>
          <w:sz w:val="28"/>
          <w:szCs w:val="28"/>
        </w:rPr>
      </w:pPr>
      <w:r w:rsidRPr="00E362CF">
        <w:rPr>
          <w:color w:val="000000"/>
          <w:sz w:val="28"/>
          <w:szCs w:val="28"/>
        </w:rPr>
        <w:t>Состав расходов и способы обоснования их величины в налоговом планировании. Объем и структура активов организации, их оптимизация для целей налогообложения, планирования налоговых обязательств по налогу на имущество и налогу на прибыль организаций.</w:t>
      </w:r>
    </w:p>
    <w:p w14:paraId="666980DC" w14:textId="73419449" w:rsidR="000D0BC8" w:rsidRDefault="000D0BC8" w:rsidP="000D0BC8">
      <w:pPr>
        <w:jc w:val="both"/>
        <w:rPr>
          <w:b/>
          <w:bCs/>
          <w:color w:val="000000"/>
          <w:sz w:val="28"/>
          <w:szCs w:val="28"/>
        </w:rPr>
      </w:pPr>
      <w:r w:rsidRPr="000D0BC8">
        <w:rPr>
          <w:b/>
          <w:bCs/>
          <w:color w:val="000000"/>
          <w:sz w:val="28"/>
          <w:szCs w:val="28"/>
        </w:rPr>
        <w:t>Тема 4. Налоговая нагрузка организации: методы расчета ее уровня и приемы оптимизации</w:t>
      </w:r>
    </w:p>
    <w:p w14:paraId="5BD886A6" w14:textId="7243E6A4" w:rsidR="00E362CF" w:rsidRPr="00E362CF" w:rsidRDefault="00E362CF" w:rsidP="00E362CF">
      <w:pPr>
        <w:spacing w:line="360" w:lineRule="auto"/>
        <w:ind w:firstLine="709"/>
        <w:jc w:val="both"/>
        <w:rPr>
          <w:color w:val="000000"/>
          <w:sz w:val="28"/>
          <w:szCs w:val="28"/>
        </w:rPr>
      </w:pPr>
      <w:r w:rsidRPr="00E362CF">
        <w:rPr>
          <w:color w:val="000000"/>
          <w:sz w:val="28"/>
          <w:szCs w:val="28"/>
        </w:rPr>
        <w:t>Налоговая нагрузка: экономическое содержание, критерии и показатели, применяемые в налоговом планировании. Налоговая нагрузка как обобщающий показатель, методы расчета и экономическая интерпретация ее уровня с позиции налогоплательщика. Минимизация налоговой нагрузки: назначение, методы, условия, последствия. Налоговая составляющая в цене реализации товаров (работ, услуг): понятие и методы исчисления. Влияние налогов и налогового планирования на ценовую политику. Трансфертное ценообразование как способ минимизации налоговой нагрузки.</w:t>
      </w:r>
    </w:p>
    <w:p w14:paraId="182409BC" w14:textId="5B256FB4" w:rsidR="000D0BC8" w:rsidRDefault="000D0BC8" w:rsidP="000D0BC8">
      <w:pPr>
        <w:jc w:val="both"/>
        <w:rPr>
          <w:b/>
          <w:bCs/>
          <w:color w:val="000000"/>
          <w:sz w:val="28"/>
          <w:szCs w:val="28"/>
        </w:rPr>
      </w:pPr>
      <w:r w:rsidRPr="000D0BC8">
        <w:rPr>
          <w:b/>
          <w:bCs/>
          <w:color w:val="000000"/>
          <w:sz w:val="28"/>
          <w:szCs w:val="28"/>
        </w:rPr>
        <w:t>Тема 5. Методика планирования налоговых обязательств организации</w:t>
      </w:r>
    </w:p>
    <w:p w14:paraId="341DD6BB" w14:textId="77777777" w:rsidR="00E362CF" w:rsidRDefault="00E362CF" w:rsidP="00E362CF">
      <w:pPr>
        <w:spacing w:line="360" w:lineRule="auto"/>
        <w:ind w:firstLine="709"/>
        <w:jc w:val="both"/>
        <w:rPr>
          <w:color w:val="000000"/>
          <w:sz w:val="28"/>
          <w:szCs w:val="28"/>
        </w:rPr>
      </w:pPr>
      <w:r w:rsidRPr="00E362CF">
        <w:rPr>
          <w:color w:val="000000"/>
          <w:sz w:val="28"/>
          <w:szCs w:val="28"/>
        </w:rPr>
        <w:t xml:space="preserve">Алгоритм расчета плановых налоговых обязательств на год. Порядок определения состава налоговых обязательств (по видам налогов) организации - налогоплательщика. </w:t>
      </w:r>
    </w:p>
    <w:p w14:paraId="27577D4B" w14:textId="77777777" w:rsidR="00E362CF" w:rsidRDefault="00E362CF" w:rsidP="00E362CF">
      <w:pPr>
        <w:spacing w:line="360" w:lineRule="auto"/>
        <w:ind w:firstLine="709"/>
        <w:jc w:val="both"/>
        <w:rPr>
          <w:color w:val="000000"/>
          <w:sz w:val="28"/>
          <w:szCs w:val="28"/>
        </w:rPr>
      </w:pPr>
      <w:r w:rsidRPr="00E362CF">
        <w:rPr>
          <w:color w:val="000000"/>
          <w:sz w:val="28"/>
          <w:szCs w:val="28"/>
        </w:rPr>
        <w:t xml:space="preserve">Расчет налоговых баз по всем видам налогов на основе планируемой структуры объектов обложения. Исчисление плановых налоговых обязательств. Изменение срока уплаты налога и возможность его применения в налоговом планировании. </w:t>
      </w:r>
    </w:p>
    <w:p w14:paraId="3FF04ECF" w14:textId="77777777" w:rsidR="00E362CF" w:rsidRDefault="00E362CF" w:rsidP="00E362CF">
      <w:pPr>
        <w:spacing w:line="360" w:lineRule="auto"/>
        <w:ind w:firstLine="709"/>
        <w:jc w:val="both"/>
        <w:rPr>
          <w:color w:val="000000"/>
          <w:sz w:val="28"/>
          <w:szCs w:val="28"/>
        </w:rPr>
      </w:pPr>
      <w:r w:rsidRPr="00E362CF">
        <w:rPr>
          <w:color w:val="000000"/>
          <w:sz w:val="28"/>
          <w:szCs w:val="28"/>
        </w:rPr>
        <w:t xml:space="preserve">Расчет планируемой налоговой нагрузки и оценка ее уровня, использование приемов оптимизации. </w:t>
      </w:r>
    </w:p>
    <w:p w14:paraId="4B41DEFA" w14:textId="77777777" w:rsidR="00E362CF" w:rsidRDefault="00E362CF" w:rsidP="00E362CF">
      <w:pPr>
        <w:spacing w:line="360" w:lineRule="auto"/>
        <w:ind w:firstLine="709"/>
        <w:jc w:val="both"/>
        <w:rPr>
          <w:color w:val="000000"/>
          <w:sz w:val="28"/>
          <w:szCs w:val="28"/>
        </w:rPr>
      </w:pPr>
      <w:r w:rsidRPr="00E362CF">
        <w:rPr>
          <w:color w:val="000000"/>
          <w:sz w:val="28"/>
          <w:szCs w:val="28"/>
        </w:rPr>
        <w:lastRenderedPageBreak/>
        <w:t xml:space="preserve">Оперативное налоговое планирование. Особенности расчета плановых налоговых обязательств по кварталам и месяцам. Понятие налогового бюджета. Этапы налогового бюджетирования в организации. </w:t>
      </w:r>
    </w:p>
    <w:p w14:paraId="3DCF2FBE" w14:textId="010C2DB3" w:rsidR="00E362CF" w:rsidRPr="00E362CF" w:rsidRDefault="00E362CF" w:rsidP="00E362CF">
      <w:pPr>
        <w:spacing w:line="360" w:lineRule="auto"/>
        <w:ind w:firstLine="709"/>
        <w:jc w:val="both"/>
        <w:rPr>
          <w:color w:val="000000"/>
          <w:sz w:val="28"/>
          <w:szCs w:val="28"/>
        </w:rPr>
      </w:pPr>
      <w:r w:rsidRPr="00E362CF">
        <w:rPr>
          <w:color w:val="000000"/>
          <w:sz w:val="28"/>
          <w:szCs w:val="28"/>
        </w:rPr>
        <w:t>Налоговый мониторинг: понятие, назначение и содержание. Порядок внесения изменений в годовой план налоговых обязательств по результатам налогового мониторинга и итогам налоговых проверок.</w:t>
      </w:r>
    </w:p>
    <w:p w14:paraId="18125F6A" w14:textId="0E40E9D3" w:rsidR="000D0BC8" w:rsidRDefault="000D0BC8" w:rsidP="000D0BC8">
      <w:pPr>
        <w:jc w:val="both"/>
        <w:rPr>
          <w:b/>
          <w:bCs/>
          <w:color w:val="000000"/>
          <w:sz w:val="28"/>
          <w:szCs w:val="28"/>
        </w:rPr>
      </w:pPr>
      <w:r w:rsidRPr="000D0BC8">
        <w:rPr>
          <w:b/>
          <w:bCs/>
          <w:color w:val="000000"/>
          <w:sz w:val="28"/>
          <w:szCs w:val="28"/>
        </w:rPr>
        <w:t xml:space="preserve">Тема 6. Налоговое планирование </w:t>
      </w:r>
      <w:r>
        <w:rPr>
          <w:b/>
          <w:bCs/>
          <w:color w:val="000000"/>
          <w:sz w:val="28"/>
          <w:szCs w:val="28"/>
        </w:rPr>
        <w:t>при различных режимах налогообложения</w:t>
      </w:r>
    </w:p>
    <w:p w14:paraId="50E16C63" w14:textId="3993FE42" w:rsidR="00E362CF" w:rsidRDefault="00E362CF" w:rsidP="00E362CF">
      <w:pPr>
        <w:spacing w:line="360" w:lineRule="auto"/>
        <w:ind w:firstLine="709"/>
        <w:jc w:val="both"/>
        <w:rPr>
          <w:color w:val="000000"/>
          <w:sz w:val="28"/>
          <w:szCs w:val="28"/>
        </w:rPr>
      </w:pPr>
      <w:r w:rsidRPr="00E362CF">
        <w:rPr>
          <w:color w:val="000000"/>
          <w:sz w:val="28"/>
          <w:szCs w:val="28"/>
        </w:rPr>
        <w:t>Особенности налогового планирования в секторе малого предпринимательства. Значение и содержание налогового планирования для субъектов малого предпринимательства, перешедших на упрощенную систему налогообложения. Значение и содержание налогового планирования для организаций и индивидуальных предпринимателей, переведенных на уплату единого сельскохозяйственного налога.</w:t>
      </w:r>
    </w:p>
    <w:p w14:paraId="4BCDBF41" w14:textId="65E83144" w:rsidR="00E362CF" w:rsidRPr="00E362CF" w:rsidRDefault="00E362CF" w:rsidP="00E362CF">
      <w:pPr>
        <w:spacing w:line="360" w:lineRule="auto"/>
        <w:ind w:firstLine="709"/>
        <w:jc w:val="both"/>
        <w:rPr>
          <w:color w:val="000000"/>
          <w:sz w:val="28"/>
          <w:szCs w:val="28"/>
        </w:rPr>
      </w:pPr>
      <w:r w:rsidRPr="00E362CF">
        <w:rPr>
          <w:color w:val="000000"/>
          <w:sz w:val="28"/>
          <w:szCs w:val="28"/>
        </w:rPr>
        <w:t xml:space="preserve">Значение налогового планирования для крупнейших налогоплательщиков. Факторы формирования налоговой базы различных налогов: отраслевая принадлежность, диверсификация деятельности, организационная структура, территориальное размещение и др. Многовариантный подход к реализации налогового планирования в организациях, являющихся крупными налогоплательщиками. Использование в налоговом планировании инвестиционного налогового кредита.  </w:t>
      </w:r>
    </w:p>
    <w:p w14:paraId="00E65762" w14:textId="00A731EF" w:rsidR="00014769" w:rsidRDefault="000D0BC8" w:rsidP="000D0BC8">
      <w:pPr>
        <w:jc w:val="both"/>
        <w:rPr>
          <w:b/>
          <w:bCs/>
          <w:color w:val="000000"/>
          <w:sz w:val="28"/>
          <w:szCs w:val="28"/>
        </w:rPr>
      </w:pPr>
      <w:r w:rsidRPr="000D0BC8">
        <w:rPr>
          <w:b/>
          <w:bCs/>
          <w:color w:val="000000"/>
          <w:sz w:val="28"/>
          <w:szCs w:val="28"/>
        </w:rPr>
        <w:t xml:space="preserve">Тема </w:t>
      </w:r>
      <w:r>
        <w:rPr>
          <w:b/>
          <w:bCs/>
          <w:color w:val="000000"/>
          <w:sz w:val="28"/>
          <w:szCs w:val="28"/>
        </w:rPr>
        <w:t>7</w:t>
      </w:r>
      <w:r w:rsidRPr="000D0BC8">
        <w:rPr>
          <w:b/>
          <w:bCs/>
          <w:color w:val="000000"/>
          <w:sz w:val="28"/>
          <w:szCs w:val="28"/>
        </w:rPr>
        <w:t>.</w:t>
      </w:r>
      <w:r>
        <w:rPr>
          <w:b/>
          <w:bCs/>
          <w:color w:val="000000"/>
          <w:sz w:val="28"/>
          <w:szCs w:val="28"/>
        </w:rPr>
        <w:t xml:space="preserve"> </w:t>
      </w:r>
      <w:r w:rsidRPr="000D0BC8">
        <w:rPr>
          <w:b/>
          <w:bCs/>
          <w:color w:val="000000"/>
          <w:sz w:val="28"/>
          <w:szCs w:val="28"/>
        </w:rPr>
        <w:t>Организация корпоративного налогового планирования</w:t>
      </w:r>
    </w:p>
    <w:p w14:paraId="5DDC3121" w14:textId="74EDFD15" w:rsidR="00E362CF" w:rsidRDefault="00E362CF" w:rsidP="00E362CF">
      <w:pPr>
        <w:spacing w:line="360" w:lineRule="auto"/>
        <w:ind w:firstLine="709"/>
        <w:jc w:val="both"/>
        <w:rPr>
          <w:color w:val="000000"/>
          <w:sz w:val="28"/>
          <w:szCs w:val="28"/>
        </w:rPr>
      </w:pPr>
      <w:r w:rsidRPr="00E362CF">
        <w:rPr>
          <w:color w:val="000000"/>
          <w:sz w:val="28"/>
          <w:szCs w:val="28"/>
        </w:rPr>
        <w:t>Корпоративное планирование в налогообложении как функция управления финансами: содержание и связь с другими звеньями управления. Задачи и функции подразделений и должностных лиц организации, ответственных за обеспечение корпоративного планирования в налогообложении. Положение о налоговой службе организации.</w:t>
      </w:r>
    </w:p>
    <w:p w14:paraId="4D80DE8C" w14:textId="7EDF15E5" w:rsidR="00E362CF" w:rsidRPr="00E362CF" w:rsidRDefault="00E362CF" w:rsidP="00E362CF">
      <w:pPr>
        <w:spacing w:line="360" w:lineRule="auto"/>
        <w:ind w:firstLine="709"/>
        <w:jc w:val="both"/>
        <w:rPr>
          <w:color w:val="000000"/>
          <w:sz w:val="28"/>
          <w:szCs w:val="28"/>
        </w:rPr>
      </w:pPr>
      <w:r w:rsidRPr="00E362CF">
        <w:rPr>
          <w:color w:val="000000"/>
          <w:sz w:val="28"/>
          <w:szCs w:val="28"/>
        </w:rPr>
        <w:t>Консультационное обслуживание налогоплательщиков по вопросам налогового планирования. Взаимодействие организаций</w:t>
      </w:r>
      <w:r>
        <w:rPr>
          <w:color w:val="000000"/>
          <w:sz w:val="28"/>
          <w:szCs w:val="28"/>
        </w:rPr>
        <w:t xml:space="preserve"> </w:t>
      </w:r>
      <w:r w:rsidRPr="00E362CF">
        <w:rPr>
          <w:color w:val="000000"/>
          <w:sz w:val="28"/>
          <w:szCs w:val="28"/>
        </w:rPr>
        <w:t>налогоплательщиков со структурами налогового консультирования. Информационное обеспечение налогового планирования: понятие, состав, способы формирования. Этапы и сроки налогового планирования. Документационное обеспечение налогового планирования. Виды плановых документов, организация их разработки, принятия и использования в системе управления финансами.</w:t>
      </w:r>
    </w:p>
    <w:p w14:paraId="30BD08E8" w14:textId="1E55C103" w:rsidR="000D0BC8" w:rsidRDefault="000D0BC8" w:rsidP="000D0BC8">
      <w:pPr>
        <w:jc w:val="both"/>
        <w:rPr>
          <w:b/>
          <w:bCs/>
          <w:color w:val="000000"/>
          <w:sz w:val="28"/>
          <w:szCs w:val="28"/>
        </w:rPr>
      </w:pPr>
      <w:r>
        <w:rPr>
          <w:b/>
          <w:bCs/>
          <w:color w:val="000000"/>
          <w:sz w:val="28"/>
          <w:szCs w:val="28"/>
        </w:rPr>
        <w:lastRenderedPageBreak/>
        <w:t>Тема 8. Налоговый комплаенс</w:t>
      </w:r>
    </w:p>
    <w:p w14:paraId="7B206843" w14:textId="40AC392C" w:rsidR="00E362CF" w:rsidRPr="00E362CF" w:rsidRDefault="00E362CF" w:rsidP="00E362CF">
      <w:pPr>
        <w:spacing w:line="360" w:lineRule="auto"/>
        <w:ind w:firstLine="709"/>
        <w:jc w:val="both"/>
        <w:rPr>
          <w:color w:val="000000"/>
          <w:sz w:val="28"/>
          <w:szCs w:val="28"/>
        </w:rPr>
      </w:pPr>
      <w:r w:rsidRPr="00E362CF">
        <w:rPr>
          <w:color w:val="000000"/>
          <w:sz w:val="28"/>
          <w:szCs w:val="28"/>
        </w:rPr>
        <w:t>Понятие и суть налогового комплаенса.</w:t>
      </w:r>
      <w:r>
        <w:rPr>
          <w:color w:val="000000"/>
          <w:sz w:val="28"/>
          <w:szCs w:val="28"/>
        </w:rPr>
        <w:t xml:space="preserve"> Применение принципа должной осмотрительности. Коммерческая осмотрительность. Способы проведения анализа контрагентов. Регламентные проверки.</w:t>
      </w:r>
      <w:r w:rsidR="00542A80">
        <w:rPr>
          <w:color w:val="000000"/>
          <w:sz w:val="28"/>
          <w:szCs w:val="28"/>
        </w:rPr>
        <w:t xml:space="preserve"> Налоговый комплаенс как основа взаимодействия организации и государства. Налоговый мониторинг. Налоговый комплаенс как способ внутреннего контроля в части налогообложения в организации. Способы выявления и управления рисков в рамках налогового комплаенса.</w:t>
      </w:r>
    </w:p>
    <w:p w14:paraId="042805CB" w14:textId="77777777" w:rsidR="000D0BC8" w:rsidRPr="000D0BC8" w:rsidRDefault="000D0BC8" w:rsidP="000D0BC8">
      <w:pPr>
        <w:jc w:val="both"/>
        <w:rPr>
          <w:b/>
          <w:bCs/>
          <w:color w:val="000000"/>
          <w:sz w:val="28"/>
          <w:szCs w:val="28"/>
        </w:rPr>
      </w:pPr>
    </w:p>
    <w:p w14:paraId="35D62457" w14:textId="63218D21" w:rsidR="00976CEE" w:rsidRDefault="006B5AE1" w:rsidP="0051697A">
      <w:pPr>
        <w:ind w:firstLine="709"/>
        <w:jc w:val="both"/>
        <w:rPr>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r>
        <w:rPr>
          <w:sz w:val="28"/>
          <w:szCs w:val="28"/>
        </w:rPr>
        <w:t xml:space="preserve">                                                                                                       </w:t>
      </w:r>
    </w:p>
    <w:p w14:paraId="4D1F4160" w14:textId="24A0547E" w:rsidR="006B5AE1" w:rsidRPr="00DD6723" w:rsidRDefault="006B5AE1" w:rsidP="00777F06">
      <w:pPr>
        <w:tabs>
          <w:tab w:val="right" w:pos="851"/>
        </w:tabs>
        <w:ind w:firstLine="709"/>
        <w:jc w:val="right"/>
        <w:rPr>
          <w:color w:val="FF0000"/>
          <w:sz w:val="28"/>
          <w:szCs w:val="28"/>
        </w:rPr>
      </w:pPr>
      <w:r>
        <w:rPr>
          <w:sz w:val="28"/>
          <w:szCs w:val="28"/>
        </w:rPr>
        <w:t xml:space="preserve"> </w:t>
      </w:r>
      <w:r w:rsidRPr="00AC1F35">
        <w:rPr>
          <w:sz w:val="28"/>
          <w:szCs w:val="28"/>
        </w:rPr>
        <w:t>Таблица 2</w:t>
      </w:r>
    </w:p>
    <w:p w14:paraId="52A1E00E" w14:textId="77777777" w:rsidR="001B553B" w:rsidRPr="00DD6723" w:rsidRDefault="001B553B" w:rsidP="006B5AE1">
      <w:pPr>
        <w:tabs>
          <w:tab w:val="right" w:pos="851"/>
        </w:tabs>
        <w:ind w:firstLine="709"/>
        <w:jc w:val="both"/>
        <w:rPr>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6"/>
        <w:gridCol w:w="1437"/>
        <w:gridCol w:w="1134"/>
        <w:gridCol w:w="1134"/>
        <w:gridCol w:w="1560"/>
        <w:gridCol w:w="1588"/>
        <w:gridCol w:w="1382"/>
      </w:tblGrid>
      <w:tr w:rsidR="006B5AE1" w:rsidRPr="00DD6723" w14:paraId="5977903F" w14:textId="77777777" w:rsidTr="00780BEC">
        <w:tc>
          <w:tcPr>
            <w:tcW w:w="232" w:type="pct"/>
            <w:vMerge w:val="restart"/>
            <w:shd w:val="clear" w:color="auto" w:fill="auto"/>
          </w:tcPr>
          <w:p w14:paraId="431BD358" w14:textId="77777777" w:rsidR="006B5AE1" w:rsidRPr="00AC1F35" w:rsidRDefault="006B5AE1" w:rsidP="00780BEC">
            <w:pPr>
              <w:rPr>
                <w:sz w:val="24"/>
                <w:szCs w:val="24"/>
              </w:rPr>
            </w:pPr>
            <w:r w:rsidRPr="00AC1F35">
              <w:rPr>
                <w:sz w:val="24"/>
                <w:szCs w:val="24"/>
              </w:rPr>
              <w:t>№</w:t>
            </w:r>
          </w:p>
          <w:p w14:paraId="1D87BE26" w14:textId="77777777" w:rsidR="006B5AE1" w:rsidRPr="00AC1F35" w:rsidRDefault="006B5AE1" w:rsidP="00780BEC">
            <w:pPr>
              <w:rPr>
                <w:sz w:val="24"/>
                <w:szCs w:val="24"/>
              </w:rPr>
            </w:pPr>
            <w:proofErr w:type="spellStart"/>
            <w:r w:rsidRPr="00AC1F35">
              <w:rPr>
                <w:sz w:val="24"/>
                <w:szCs w:val="24"/>
              </w:rPr>
              <w:t>пп</w:t>
            </w:r>
            <w:proofErr w:type="spellEnd"/>
            <w:r w:rsidRPr="00AC1F35">
              <w:rPr>
                <w:sz w:val="24"/>
                <w:szCs w:val="24"/>
              </w:rPr>
              <w:t>/п</w:t>
            </w:r>
          </w:p>
        </w:tc>
        <w:tc>
          <w:tcPr>
            <w:tcW w:w="729" w:type="pct"/>
            <w:vMerge w:val="restart"/>
            <w:shd w:val="clear" w:color="auto" w:fill="auto"/>
          </w:tcPr>
          <w:p w14:paraId="7B966FD9" w14:textId="77777777" w:rsidR="006B5AE1" w:rsidRPr="00AC1F35" w:rsidRDefault="006B5AE1" w:rsidP="00780BEC">
            <w:pPr>
              <w:rPr>
                <w:sz w:val="24"/>
                <w:szCs w:val="24"/>
              </w:rPr>
            </w:pPr>
            <w:r w:rsidRPr="00AC1F35">
              <w:rPr>
                <w:sz w:val="24"/>
                <w:szCs w:val="24"/>
              </w:rPr>
              <w:t>Наименование тем (разделов) дисциплины</w:t>
            </w:r>
          </w:p>
        </w:tc>
        <w:tc>
          <w:tcPr>
            <w:tcW w:w="3361" w:type="pct"/>
            <w:gridSpan w:val="5"/>
          </w:tcPr>
          <w:p w14:paraId="554DD2F0" w14:textId="77777777" w:rsidR="006B5AE1" w:rsidRPr="00AC1F35" w:rsidRDefault="006B5AE1" w:rsidP="00777F06">
            <w:pPr>
              <w:jc w:val="center"/>
              <w:rPr>
                <w:sz w:val="24"/>
                <w:szCs w:val="24"/>
              </w:rPr>
            </w:pPr>
            <w:r w:rsidRPr="00AC1F35">
              <w:rPr>
                <w:sz w:val="24"/>
                <w:szCs w:val="24"/>
              </w:rPr>
              <w:t>Трудоемкость в часах</w:t>
            </w:r>
          </w:p>
        </w:tc>
        <w:tc>
          <w:tcPr>
            <w:tcW w:w="678" w:type="pct"/>
            <w:vMerge w:val="restart"/>
            <w:shd w:val="clear" w:color="auto" w:fill="auto"/>
          </w:tcPr>
          <w:p w14:paraId="25A22BD0" w14:textId="77777777" w:rsidR="006B5AE1" w:rsidRPr="00DD6723" w:rsidRDefault="006B5AE1" w:rsidP="00780BEC">
            <w:pPr>
              <w:rPr>
                <w:color w:val="FF0000"/>
                <w:sz w:val="24"/>
                <w:szCs w:val="24"/>
              </w:rPr>
            </w:pPr>
            <w:r w:rsidRPr="00AC1F35">
              <w:rPr>
                <w:sz w:val="24"/>
                <w:szCs w:val="24"/>
              </w:rPr>
              <w:t>Формы текущего контроля успеваемости</w:t>
            </w:r>
          </w:p>
        </w:tc>
      </w:tr>
      <w:tr w:rsidR="006B5AE1" w:rsidRPr="00DD6723" w14:paraId="4C109252" w14:textId="77777777" w:rsidTr="00690C04">
        <w:tc>
          <w:tcPr>
            <w:tcW w:w="232" w:type="pct"/>
            <w:vMerge/>
            <w:shd w:val="clear" w:color="auto" w:fill="auto"/>
          </w:tcPr>
          <w:p w14:paraId="5AE597E1" w14:textId="77777777" w:rsidR="006B5AE1" w:rsidRPr="00DD6723" w:rsidRDefault="006B5AE1" w:rsidP="00780BEC">
            <w:pPr>
              <w:rPr>
                <w:color w:val="FF0000"/>
                <w:sz w:val="24"/>
                <w:szCs w:val="24"/>
              </w:rPr>
            </w:pPr>
          </w:p>
        </w:tc>
        <w:tc>
          <w:tcPr>
            <w:tcW w:w="729" w:type="pct"/>
            <w:vMerge/>
            <w:shd w:val="clear" w:color="auto" w:fill="auto"/>
          </w:tcPr>
          <w:p w14:paraId="35006828" w14:textId="77777777" w:rsidR="006B5AE1" w:rsidRPr="00DD6723" w:rsidRDefault="006B5AE1" w:rsidP="00780BEC">
            <w:pPr>
              <w:rPr>
                <w:color w:val="FF0000"/>
                <w:sz w:val="24"/>
                <w:szCs w:val="24"/>
              </w:rPr>
            </w:pPr>
          </w:p>
        </w:tc>
        <w:tc>
          <w:tcPr>
            <w:tcW w:w="705" w:type="pct"/>
            <w:vMerge w:val="restart"/>
            <w:shd w:val="clear" w:color="auto" w:fill="auto"/>
          </w:tcPr>
          <w:p w14:paraId="6BA8A311" w14:textId="77777777" w:rsidR="006B5AE1" w:rsidRPr="00AC1F35" w:rsidRDefault="006B5AE1" w:rsidP="00780BEC">
            <w:pPr>
              <w:rPr>
                <w:sz w:val="24"/>
                <w:szCs w:val="24"/>
              </w:rPr>
            </w:pPr>
            <w:r w:rsidRPr="00AC1F35">
              <w:rPr>
                <w:sz w:val="24"/>
                <w:szCs w:val="24"/>
              </w:rPr>
              <w:t>Всего</w:t>
            </w:r>
          </w:p>
        </w:tc>
        <w:tc>
          <w:tcPr>
            <w:tcW w:w="1877" w:type="pct"/>
            <w:gridSpan w:val="3"/>
            <w:shd w:val="clear" w:color="auto" w:fill="auto"/>
          </w:tcPr>
          <w:p w14:paraId="7C7C2A50" w14:textId="2C35FEEF" w:rsidR="0051697A" w:rsidRPr="00AC1F35" w:rsidRDefault="006B5AE1" w:rsidP="00780BEC">
            <w:pPr>
              <w:rPr>
                <w:sz w:val="24"/>
                <w:szCs w:val="24"/>
              </w:rPr>
            </w:pPr>
            <w:r w:rsidRPr="00AC1F35">
              <w:rPr>
                <w:sz w:val="24"/>
                <w:szCs w:val="24"/>
              </w:rPr>
              <w:t xml:space="preserve">Контактная работа </w:t>
            </w:r>
            <w:r w:rsidR="0051697A" w:rsidRPr="00AC1F35">
              <w:rPr>
                <w:sz w:val="24"/>
                <w:szCs w:val="24"/>
              </w:rPr>
              <w:t>–</w:t>
            </w:r>
            <w:r w:rsidRPr="00AC1F35">
              <w:rPr>
                <w:sz w:val="24"/>
                <w:szCs w:val="24"/>
              </w:rPr>
              <w:t xml:space="preserve"> </w:t>
            </w:r>
          </w:p>
          <w:p w14:paraId="3F84A987" w14:textId="757AA0EA" w:rsidR="006B5AE1" w:rsidRPr="00AC1F35" w:rsidRDefault="006B5AE1" w:rsidP="00780BEC">
            <w:pPr>
              <w:rPr>
                <w:sz w:val="24"/>
                <w:szCs w:val="24"/>
              </w:rPr>
            </w:pPr>
            <w:r w:rsidRPr="00AC1F35">
              <w:rPr>
                <w:sz w:val="24"/>
                <w:szCs w:val="24"/>
              </w:rPr>
              <w:t>Аудиторная работа</w:t>
            </w:r>
          </w:p>
        </w:tc>
        <w:tc>
          <w:tcPr>
            <w:tcW w:w="779" w:type="pct"/>
            <w:vMerge w:val="restart"/>
            <w:shd w:val="clear" w:color="auto" w:fill="auto"/>
          </w:tcPr>
          <w:p w14:paraId="5F687EAD" w14:textId="77777777" w:rsidR="006B5AE1" w:rsidRPr="00AC1F35" w:rsidRDefault="006B5AE1" w:rsidP="00780BEC">
            <w:pPr>
              <w:rPr>
                <w:sz w:val="24"/>
                <w:szCs w:val="24"/>
              </w:rPr>
            </w:pPr>
            <w:r w:rsidRPr="00AC1F35">
              <w:rPr>
                <w:sz w:val="24"/>
                <w:szCs w:val="24"/>
              </w:rPr>
              <w:t>Самостоятельная работа</w:t>
            </w:r>
          </w:p>
        </w:tc>
        <w:tc>
          <w:tcPr>
            <w:tcW w:w="678" w:type="pct"/>
            <w:vMerge/>
            <w:shd w:val="clear" w:color="auto" w:fill="auto"/>
          </w:tcPr>
          <w:p w14:paraId="46D09C7F" w14:textId="77777777" w:rsidR="006B5AE1" w:rsidRPr="00DD6723" w:rsidRDefault="006B5AE1" w:rsidP="00780BEC">
            <w:pPr>
              <w:rPr>
                <w:color w:val="FF0000"/>
                <w:sz w:val="24"/>
                <w:szCs w:val="24"/>
              </w:rPr>
            </w:pPr>
          </w:p>
        </w:tc>
      </w:tr>
      <w:tr w:rsidR="006B5AE1" w:rsidRPr="00DD6723" w14:paraId="2A43FEBC" w14:textId="77777777" w:rsidTr="00690C04">
        <w:tc>
          <w:tcPr>
            <w:tcW w:w="232" w:type="pct"/>
            <w:vMerge/>
            <w:shd w:val="clear" w:color="auto" w:fill="auto"/>
          </w:tcPr>
          <w:p w14:paraId="32CA39FE" w14:textId="77777777" w:rsidR="006B5AE1" w:rsidRPr="00DD6723" w:rsidRDefault="006B5AE1" w:rsidP="00780BEC">
            <w:pPr>
              <w:rPr>
                <w:color w:val="FF0000"/>
                <w:sz w:val="24"/>
                <w:szCs w:val="24"/>
              </w:rPr>
            </w:pPr>
          </w:p>
        </w:tc>
        <w:tc>
          <w:tcPr>
            <w:tcW w:w="729" w:type="pct"/>
            <w:vMerge/>
            <w:shd w:val="clear" w:color="auto" w:fill="auto"/>
          </w:tcPr>
          <w:p w14:paraId="131F95D3" w14:textId="77777777" w:rsidR="006B5AE1" w:rsidRPr="00DD6723" w:rsidRDefault="006B5AE1" w:rsidP="00780BEC">
            <w:pPr>
              <w:rPr>
                <w:color w:val="FF0000"/>
                <w:sz w:val="24"/>
                <w:szCs w:val="24"/>
              </w:rPr>
            </w:pPr>
          </w:p>
        </w:tc>
        <w:tc>
          <w:tcPr>
            <w:tcW w:w="705" w:type="pct"/>
            <w:vMerge/>
            <w:shd w:val="clear" w:color="auto" w:fill="auto"/>
          </w:tcPr>
          <w:p w14:paraId="3DC37D3E" w14:textId="77777777" w:rsidR="006B5AE1" w:rsidRPr="00DD6723" w:rsidRDefault="006B5AE1" w:rsidP="00780BEC">
            <w:pPr>
              <w:rPr>
                <w:color w:val="FF0000"/>
                <w:sz w:val="24"/>
                <w:szCs w:val="24"/>
              </w:rPr>
            </w:pPr>
          </w:p>
        </w:tc>
        <w:tc>
          <w:tcPr>
            <w:tcW w:w="556" w:type="pct"/>
            <w:shd w:val="clear" w:color="auto" w:fill="auto"/>
          </w:tcPr>
          <w:p w14:paraId="0FA89934" w14:textId="77777777" w:rsidR="006B5AE1" w:rsidRPr="00AC1F35" w:rsidRDefault="006B5AE1" w:rsidP="00780BEC">
            <w:pPr>
              <w:rPr>
                <w:sz w:val="24"/>
                <w:szCs w:val="24"/>
              </w:rPr>
            </w:pPr>
            <w:r w:rsidRPr="00AC1F35">
              <w:rPr>
                <w:sz w:val="24"/>
                <w:szCs w:val="24"/>
              </w:rPr>
              <w:t>Общая, в т.ч.:</w:t>
            </w:r>
          </w:p>
        </w:tc>
        <w:tc>
          <w:tcPr>
            <w:tcW w:w="556" w:type="pct"/>
            <w:shd w:val="clear" w:color="auto" w:fill="auto"/>
          </w:tcPr>
          <w:p w14:paraId="520A2606" w14:textId="77777777" w:rsidR="006B5AE1" w:rsidRPr="00AC1F35" w:rsidRDefault="006B5AE1" w:rsidP="00780BEC">
            <w:pPr>
              <w:rPr>
                <w:sz w:val="24"/>
                <w:szCs w:val="24"/>
              </w:rPr>
            </w:pPr>
            <w:r w:rsidRPr="00AC1F35">
              <w:rPr>
                <w:sz w:val="24"/>
                <w:szCs w:val="24"/>
              </w:rPr>
              <w:t>Лекции</w:t>
            </w:r>
          </w:p>
        </w:tc>
        <w:tc>
          <w:tcPr>
            <w:tcW w:w="765" w:type="pct"/>
            <w:shd w:val="clear" w:color="auto" w:fill="auto"/>
          </w:tcPr>
          <w:p w14:paraId="6A618E9E" w14:textId="77777777" w:rsidR="006B5AE1" w:rsidRPr="00AC1F35" w:rsidRDefault="006B5AE1" w:rsidP="00780BEC">
            <w:pPr>
              <w:rPr>
                <w:sz w:val="24"/>
                <w:szCs w:val="24"/>
              </w:rPr>
            </w:pPr>
            <w:r w:rsidRPr="00AC1F35">
              <w:rPr>
                <w:sz w:val="24"/>
                <w:szCs w:val="24"/>
              </w:rPr>
              <w:t>Семинары, практические занятия</w:t>
            </w:r>
          </w:p>
          <w:p w14:paraId="3BA92674" w14:textId="77777777" w:rsidR="006B5AE1" w:rsidRPr="00AC1F35" w:rsidRDefault="006B5AE1" w:rsidP="00780BEC">
            <w:pPr>
              <w:rPr>
                <w:sz w:val="24"/>
                <w:szCs w:val="24"/>
              </w:rPr>
            </w:pPr>
          </w:p>
        </w:tc>
        <w:tc>
          <w:tcPr>
            <w:tcW w:w="779" w:type="pct"/>
            <w:vMerge/>
            <w:shd w:val="clear" w:color="auto" w:fill="auto"/>
          </w:tcPr>
          <w:p w14:paraId="63350EEC" w14:textId="77777777" w:rsidR="006B5AE1" w:rsidRPr="00DD6723" w:rsidRDefault="006B5AE1" w:rsidP="00780BEC">
            <w:pPr>
              <w:rPr>
                <w:color w:val="FF0000"/>
                <w:sz w:val="24"/>
                <w:szCs w:val="24"/>
              </w:rPr>
            </w:pPr>
          </w:p>
        </w:tc>
        <w:tc>
          <w:tcPr>
            <w:tcW w:w="678" w:type="pct"/>
            <w:vMerge/>
            <w:shd w:val="clear" w:color="auto" w:fill="auto"/>
          </w:tcPr>
          <w:p w14:paraId="058A6B53" w14:textId="77777777" w:rsidR="006B5AE1" w:rsidRPr="00DD6723" w:rsidRDefault="006B5AE1" w:rsidP="00780BEC">
            <w:pPr>
              <w:rPr>
                <w:color w:val="FF0000"/>
                <w:sz w:val="24"/>
                <w:szCs w:val="24"/>
              </w:rPr>
            </w:pPr>
          </w:p>
        </w:tc>
      </w:tr>
      <w:tr w:rsidR="002D285D" w:rsidRPr="00DD6723" w14:paraId="58E8AC91" w14:textId="77777777" w:rsidTr="00690C04">
        <w:tc>
          <w:tcPr>
            <w:tcW w:w="232" w:type="pct"/>
            <w:tcBorders>
              <w:top w:val="single" w:sz="4" w:space="0" w:color="auto"/>
              <w:left w:val="single" w:sz="4" w:space="0" w:color="auto"/>
              <w:bottom w:val="single" w:sz="4" w:space="0" w:color="auto"/>
              <w:right w:val="single" w:sz="4" w:space="0" w:color="auto"/>
            </w:tcBorders>
          </w:tcPr>
          <w:p w14:paraId="0D9032E3" w14:textId="1965F23D" w:rsidR="002D285D" w:rsidRPr="00AC1F35" w:rsidRDefault="002D285D" w:rsidP="002D285D">
            <w:pPr>
              <w:rPr>
                <w:sz w:val="24"/>
                <w:szCs w:val="24"/>
              </w:rPr>
            </w:pPr>
            <w:r w:rsidRPr="00AC1F35">
              <w:rPr>
                <w:sz w:val="24"/>
                <w:szCs w:val="24"/>
                <w:lang w:eastAsia="en-US"/>
              </w:rPr>
              <w:t>1.</w:t>
            </w:r>
          </w:p>
        </w:tc>
        <w:tc>
          <w:tcPr>
            <w:tcW w:w="729" w:type="pct"/>
            <w:tcBorders>
              <w:top w:val="single" w:sz="4" w:space="0" w:color="auto"/>
              <w:left w:val="single" w:sz="4" w:space="0" w:color="auto"/>
              <w:bottom w:val="single" w:sz="4" w:space="0" w:color="auto"/>
              <w:right w:val="single" w:sz="4" w:space="0" w:color="auto"/>
            </w:tcBorders>
          </w:tcPr>
          <w:p w14:paraId="6FFCF7F8" w14:textId="2815557F" w:rsidR="002D285D" w:rsidRPr="00542A80" w:rsidRDefault="00542A80" w:rsidP="002D285D">
            <w:pPr>
              <w:jc w:val="both"/>
              <w:rPr>
                <w:color w:val="000000" w:themeColor="text1"/>
                <w:sz w:val="24"/>
                <w:szCs w:val="24"/>
              </w:rPr>
            </w:pPr>
            <w:r w:rsidRPr="00542A80">
              <w:rPr>
                <w:color w:val="000000" w:themeColor="text1"/>
                <w:sz w:val="24"/>
                <w:szCs w:val="24"/>
              </w:rPr>
              <w:t>Тема 1. Планирование налоговых платежей в системе управления финансами организации</w:t>
            </w:r>
          </w:p>
        </w:tc>
        <w:tc>
          <w:tcPr>
            <w:tcW w:w="705" w:type="pct"/>
            <w:tcBorders>
              <w:top w:val="single" w:sz="4" w:space="0" w:color="auto"/>
              <w:left w:val="single" w:sz="4" w:space="0" w:color="auto"/>
              <w:bottom w:val="single" w:sz="4" w:space="0" w:color="auto"/>
              <w:right w:val="single" w:sz="4" w:space="0" w:color="auto"/>
            </w:tcBorders>
          </w:tcPr>
          <w:p w14:paraId="56C1C633" w14:textId="4FC9E41F" w:rsidR="002D285D" w:rsidRPr="00372738" w:rsidRDefault="002D285D" w:rsidP="002D285D">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62DD7BF3" w14:textId="4ADEC695" w:rsidR="002D285D" w:rsidRPr="00372738" w:rsidRDefault="002D285D"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65E908EB" w14:textId="50E9C514" w:rsidR="002D285D" w:rsidRPr="00372738" w:rsidRDefault="002D285D"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380811F0" w14:textId="424C6F44" w:rsidR="002D285D" w:rsidRPr="00372738" w:rsidRDefault="002D285D" w:rsidP="002D285D">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28A4F39D" w14:textId="0F61A8F6" w:rsidR="002D285D" w:rsidRPr="00372738" w:rsidRDefault="002D285D"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5B229631" w14:textId="7BCFDC40" w:rsidR="002D285D" w:rsidRPr="00372738" w:rsidRDefault="002D285D" w:rsidP="002D285D">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2D285D" w:rsidRPr="00DD6723" w14:paraId="293F8DC9" w14:textId="77777777" w:rsidTr="00690C04">
        <w:tc>
          <w:tcPr>
            <w:tcW w:w="232" w:type="pct"/>
            <w:tcBorders>
              <w:top w:val="single" w:sz="4" w:space="0" w:color="auto"/>
              <w:left w:val="single" w:sz="4" w:space="0" w:color="auto"/>
              <w:bottom w:val="single" w:sz="4" w:space="0" w:color="auto"/>
              <w:right w:val="single" w:sz="4" w:space="0" w:color="auto"/>
            </w:tcBorders>
          </w:tcPr>
          <w:p w14:paraId="16963310" w14:textId="1D982A23" w:rsidR="002D285D" w:rsidRPr="00AC1F35" w:rsidRDefault="002D285D" w:rsidP="002D285D">
            <w:pPr>
              <w:rPr>
                <w:sz w:val="24"/>
                <w:szCs w:val="24"/>
              </w:rPr>
            </w:pPr>
            <w:r w:rsidRPr="00AC1F35">
              <w:rPr>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tcPr>
          <w:p w14:paraId="1B319B1F" w14:textId="747438F8" w:rsidR="002D285D" w:rsidRPr="00542A80" w:rsidRDefault="00542A80" w:rsidP="002D285D">
            <w:pPr>
              <w:rPr>
                <w:color w:val="000000" w:themeColor="text1"/>
                <w:sz w:val="24"/>
                <w:szCs w:val="24"/>
              </w:rPr>
            </w:pPr>
            <w:r w:rsidRPr="00542A80">
              <w:rPr>
                <w:color w:val="000000" w:themeColor="text1"/>
                <w:sz w:val="24"/>
                <w:szCs w:val="24"/>
              </w:rPr>
              <w:t>Тема 2. Методы планирования объемов налоговых обязательств организации</w:t>
            </w:r>
          </w:p>
        </w:tc>
        <w:tc>
          <w:tcPr>
            <w:tcW w:w="705" w:type="pct"/>
            <w:tcBorders>
              <w:top w:val="single" w:sz="4" w:space="0" w:color="auto"/>
              <w:left w:val="single" w:sz="4" w:space="0" w:color="auto"/>
              <w:bottom w:val="single" w:sz="4" w:space="0" w:color="auto"/>
              <w:right w:val="single" w:sz="4" w:space="0" w:color="auto"/>
            </w:tcBorders>
          </w:tcPr>
          <w:p w14:paraId="5918B17A" w14:textId="1F47AB1C" w:rsidR="002D285D" w:rsidRPr="00372738" w:rsidRDefault="002D285D" w:rsidP="002D285D">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235D7E86" w14:textId="4F34314A" w:rsidR="002D285D" w:rsidRPr="00372738" w:rsidRDefault="002D285D"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54CB8F0E" w14:textId="5F751B24" w:rsidR="002D285D" w:rsidRPr="00372738" w:rsidRDefault="002D285D"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203BE4A7" w14:textId="2A9F2C31" w:rsidR="002D285D" w:rsidRPr="00372738" w:rsidRDefault="002D285D" w:rsidP="002D285D">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34BFA8F8" w14:textId="1C170E54" w:rsidR="002D285D" w:rsidRPr="00372738" w:rsidRDefault="002D285D"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37C204D1" w14:textId="13DD087C" w:rsidR="002D285D" w:rsidRPr="00372738" w:rsidRDefault="002D285D" w:rsidP="002D285D">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542A80" w:rsidRPr="00DD6723" w14:paraId="73F54B2C" w14:textId="77777777" w:rsidTr="00690C04">
        <w:tc>
          <w:tcPr>
            <w:tcW w:w="232" w:type="pct"/>
            <w:tcBorders>
              <w:top w:val="single" w:sz="4" w:space="0" w:color="auto"/>
              <w:left w:val="single" w:sz="4" w:space="0" w:color="auto"/>
              <w:bottom w:val="single" w:sz="4" w:space="0" w:color="auto"/>
              <w:right w:val="single" w:sz="4" w:space="0" w:color="auto"/>
            </w:tcBorders>
          </w:tcPr>
          <w:p w14:paraId="310F324E" w14:textId="687F2942" w:rsidR="00542A80" w:rsidRPr="00C21F0F" w:rsidRDefault="00542A80" w:rsidP="00542A80">
            <w:pPr>
              <w:rPr>
                <w:sz w:val="24"/>
                <w:szCs w:val="24"/>
                <w:lang w:eastAsia="en-US"/>
              </w:rPr>
            </w:pPr>
            <w:r w:rsidRPr="00C21F0F">
              <w:rPr>
                <w:sz w:val="24"/>
                <w:szCs w:val="24"/>
                <w:lang w:eastAsia="en-US"/>
              </w:rPr>
              <w:t>3</w:t>
            </w:r>
          </w:p>
        </w:tc>
        <w:tc>
          <w:tcPr>
            <w:tcW w:w="729" w:type="pct"/>
            <w:tcBorders>
              <w:top w:val="single" w:sz="4" w:space="0" w:color="auto"/>
              <w:left w:val="single" w:sz="4" w:space="0" w:color="auto"/>
              <w:bottom w:val="single" w:sz="4" w:space="0" w:color="auto"/>
              <w:right w:val="single" w:sz="4" w:space="0" w:color="auto"/>
            </w:tcBorders>
          </w:tcPr>
          <w:p w14:paraId="2F09B7FF" w14:textId="150241A0" w:rsidR="00542A80" w:rsidRPr="00542A80" w:rsidRDefault="00542A80" w:rsidP="00542A80">
            <w:pPr>
              <w:rPr>
                <w:color w:val="000000" w:themeColor="text1"/>
                <w:sz w:val="24"/>
                <w:szCs w:val="24"/>
              </w:rPr>
            </w:pPr>
            <w:r w:rsidRPr="00542A80">
              <w:rPr>
                <w:sz w:val="24"/>
                <w:szCs w:val="24"/>
              </w:rPr>
              <w:t>Тема 3. Планирование объектов налогообложения и налоговых баз как основа налогового планирования в организации</w:t>
            </w:r>
          </w:p>
        </w:tc>
        <w:tc>
          <w:tcPr>
            <w:tcW w:w="705" w:type="pct"/>
            <w:tcBorders>
              <w:top w:val="single" w:sz="4" w:space="0" w:color="auto"/>
              <w:left w:val="single" w:sz="4" w:space="0" w:color="auto"/>
              <w:bottom w:val="single" w:sz="4" w:space="0" w:color="auto"/>
              <w:right w:val="single" w:sz="4" w:space="0" w:color="auto"/>
            </w:tcBorders>
          </w:tcPr>
          <w:p w14:paraId="22E48D6D" w14:textId="02F001C5" w:rsidR="00542A80" w:rsidRPr="00372738" w:rsidRDefault="00542A80" w:rsidP="00542A80">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351255A1" w14:textId="0009A7A7" w:rsidR="00542A80" w:rsidRPr="00372738" w:rsidRDefault="00542A80" w:rsidP="00542A80">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1B6BE2D3" w14:textId="3A56465D" w:rsidR="00542A80" w:rsidRPr="00372738" w:rsidRDefault="00542A80" w:rsidP="00542A80">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14E96A42" w14:textId="10C9599E" w:rsidR="00542A80" w:rsidRPr="00372738" w:rsidRDefault="00542A80" w:rsidP="00542A80">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599E22E4" w14:textId="699F49EC" w:rsidR="00542A80" w:rsidRPr="00372738" w:rsidRDefault="00542A80" w:rsidP="00542A80">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22AD7885" w14:textId="706958CD" w:rsidR="00542A80" w:rsidRPr="00372738" w:rsidRDefault="00542A80" w:rsidP="00542A80">
            <w:pPr>
              <w:rPr>
                <w:color w:val="000000" w:themeColor="text1"/>
              </w:rPr>
            </w:pPr>
            <w:r w:rsidRPr="00372738">
              <w:rPr>
                <w:color w:val="000000" w:themeColor="text1"/>
              </w:rPr>
              <w:t>Опрос, обсуждение, дискуссия, решение практико-ориентированных заданий</w:t>
            </w:r>
          </w:p>
        </w:tc>
      </w:tr>
      <w:tr w:rsidR="00542A80" w:rsidRPr="00DD6723" w14:paraId="7B7B9D8E" w14:textId="77777777" w:rsidTr="00690C04">
        <w:tc>
          <w:tcPr>
            <w:tcW w:w="232" w:type="pct"/>
            <w:tcBorders>
              <w:top w:val="single" w:sz="4" w:space="0" w:color="auto"/>
              <w:left w:val="single" w:sz="4" w:space="0" w:color="auto"/>
              <w:bottom w:val="single" w:sz="4" w:space="0" w:color="auto"/>
              <w:right w:val="single" w:sz="4" w:space="0" w:color="auto"/>
            </w:tcBorders>
          </w:tcPr>
          <w:p w14:paraId="2AC6357C" w14:textId="63B36EA6" w:rsidR="00542A80" w:rsidRPr="00C21F0F" w:rsidRDefault="00542A80" w:rsidP="00542A80">
            <w:pPr>
              <w:rPr>
                <w:sz w:val="24"/>
                <w:szCs w:val="24"/>
                <w:lang w:eastAsia="en-US"/>
              </w:rPr>
            </w:pPr>
            <w:r w:rsidRPr="00C21F0F">
              <w:rPr>
                <w:sz w:val="24"/>
                <w:szCs w:val="24"/>
                <w:lang w:eastAsia="en-US"/>
              </w:rPr>
              <w:lastRenderedPageBreak/>
              <w:t>4</w:t>
            </w:r>
          </w:p>
        </w:tc>
        <w:tc>
          <w:tcPr>
            <w:tcW w:w="729" w:type="pct"/>
            <w:tcBorders>
              <w:top w:val="single" w:sz="4" w:space="0" w:color="auto"/>
              <w:left w:val="single" w:sz="4" w:space="0" w:color="auto"/>
              <w:bottom w:val="single" w:sz="4" w:space="0" w:color="auto"/>
              <w:right w:val="single" w:sz="4" w:space="0" w:color="auto"/>
            </w:tcBorders>
          </w:tcPr>
          <w:p w14:paraId="10FE960A" w14:textId="6F9DBCF9" w:rsidR="00542A80" w:rsidRPr="00542A80" w:rsidRDefault="00542A80" w:rsidP="00542A80">
            <w:pPr>
              <w:rPr>
                <w:color w:val="000000" w:themeColor="text1"/>
                <w:sz w:val="24"/>
                <w:szCs w:val="24"/>
              </w:rPr>
            </w:pPr>
            <w:r w:rsidRPr="00542A80">
              <w:rPr>
                <w:sz w:val="24"/>
                <w:szCs w:val="24"/>
              </w:rPr>
              <w:t>Тема 4. Налоговая нагрузка организации: методы расчета ее уровня и приемы оптимизации</w:t>
            </w:r>
          </w:p>
        </w:tc>
        <w:tc>
          <w:tcPr>
            <w:tcW w:w="705" w:type="pct"/>
            <w:tcBorders>
              <w:top w:val="single" w:sz="4" w:space="0" w:color="auto"/>
              <w:left w:val="single" w:sz="4" w:space="0" w:color="auto"/>
              <w:bottom w:val="single" w:sz="4" w:space="0" w:color="auto"/>
              <w:right w:val="single" w:sz="4" w:space="0" w:color="auto"/>
            </w:tcBorders>
          </w:tcPr>
          <w:p w14:paraId="11CEB5C2" w14:textId="7B84BB9E" w:rsidR="00542A80" w:rsidRPr="00372738" w:rsidRDefault="00542A80" w:rsidP="00542A80">
            <w:pPr>
              <w:jc w:val="center"/>
              <w:rPr>
                <w:color w:val="000000" w:themeColor="text1"/>
                <w:sz w:val="24"/>
                <w:szCs w:val="24"/>
              </w:rPr>
            </w:pPr>
            <w:r>
              <w:rPr>
                <w:color w:val="000000" w:themeColor="text1"/>
                <w:sz w:val="24"/>
                <w:szCs w:val="24"/>
              </w:rPr>
              <w:t>24</w:t>
            </w:r>
          </w:p>
        </w:tc>
        <w:tc>
          <w:tcPr>
            <w:tcW w:w="556" w:type="pct"/>
            <w:tcBorders>
              <w:top w:val="single" w:sz="4" w:space="0" w:color="auto"/>
              <w:left w:val="single" w:sz="4" w:space="0" w:color="auto"/>
              <w:bottom w:val="single" w:sz="4" w:space="0" w:color="auto"/>
              <w:right w:val="single" w:sz="4" w:space="0" w:color="auto"/>
            </w:tcBorders>
          </w:tcPr>
          <w:p w14:paraId="421F88D3" w14:textId="376F0DCC" w:rsidR="00542A80" w:rsidRPr="00372738" w:rsidRDefault="00542A80" w:rsidP="00542A80">
            <w:pPr>
              <w:jc w:val="center"/>
              <w:rPr>
                <w:color w:val="000000" w:themeColor="text1"/>
                <w:sz w:val="24"/>
                <w:szCs w:val="24"/>
              </w:rPr>
            </w:pPr>
            <w:r>
              <w:rPr>
                <w:color w:val="000000" w:themeColor="text1"/>
                <w:sz w:val="24"/>
                <w:szCs w:val="24"/>
              </w:rPr>
              <w:t>12</w:t>
            </w:r>
          </w:p>
        </w:tc>
        <w:tc>
          <w:tcPr>
            <w:tcW w:w="556" w:type="pct"/>
            <w:tcBorders>
              <w:top w:val="single" w:sz="4" w:space="0" w:color="auto"/>
              <w:left w:val="single" w:sz="4" w:space="0" w:color="auto"/>
              <w:bottom w:val="single" w:sz="4" w:space="0" w:color="auto"/>
              <w:right w:val="single" w:sz="4" w:space="0" w:color="auto"/>
            </w:tcBorders>
          </w:tcPr>
          <w:p w14:paraId="4ED0ED14" w14:textId="2693ED23" w:rsidR="00542A80" w:rsidRPr="00372738" w:rsidRDefault="00542A80" w:rsidP="00542A80">
            <w:pPr>
              <w:jc w:val="center"/>
              <w:rPr>
                <w:color w:val="000000" w:themeColor="text1"/>
                <w:sz w:val="24"/>
                <w:szCs w:val="24"/>
              </w:rPr>
            </w:pPr>
            <w:r>
              <w:rPr>
                <w:color w:val="000000" w:themeColor="text1"/>
                <w:sz w:val="24"/>
                <w:szCs w:val="24"/>
              </w:rPr>
              <w:t>6</w:t>
            </w:r>
          </w:p>
        </w:tc>
        <w:tc>
          <w:tcPr>
            <w:tcW w:w="765" w:type="pct"/>
            <w:tcBorders>
              <w:top w:val="single" w:sz="4" w:space="0" w:color="auto"/>
              <w:left w:val="single" w:sz="4" w:space="0" w:color="auto"/>
              <w:bottom w:val="single" w:sz="4" w:space="0" w:color="auto"/>
              <w:right w:val="single" w:sz="4" w:space="0" w:color="auto"/>
            </w:tcBorders>
          </w:tcPr>
          <w:p w14:paraId="4023FDB8" w14:textId="18B36C96" w:rsidR="00542A80" w:rsidRPr="00372738" w:rsidRDefault="00542A80" w:rsidP="00542A80">
            <w:pPr>
              <w:jc w:val="center"/>
              <w:rPr>
                <w:color w:val="000000" w:themeColor="text1"/>
                <w:sz w:val="24"/>
                <w:szCs w:val="24"/>
              </w:rPr>
            </w:pPr>
            <w:r>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3FC9536F" w14:textId="5144EE72" w:rsidR="00542A80" w:rsidRPr="00372738" w:rsidRDefault="00542A80" w:rsidP="00542A80">
            <w:pPr>
              <w:jc w:val="center"/>
              <w:rPr>
                <w:color w:val="000000" w:themeColor="text1"/>
                <w:sz w:val="24"/>
                <w:szCs w:val="24"/>
              </w:rPr>
            </w:pPr>
            <w:r>
              <w:rPr>
                <w:color w:val="000000" w:themeColor="text1"/>
                <w:sz w:val="24"/>
                <w:szCs w:val="24"/>
              </w:rPr>
              <w:t>12</w:t>
            </w:r>
          </w:p>
        </w:tc>
        <w:tc>
          <w:tcPr>
            <w:tcW w:w="678" w:type="pct"/>
            <w:tcBorders>
              <w:top w:val="single" w:sz="4" w:space="0" w:color="auto"/>
              <w:left w:val="single" w:sz="4" w:space="0" w:color="auto"/>
              <w:bottom w:val="single" w:sz="4" w:space="0" w:color="auto"/>
              <w:right w:val="single" w:sz="4" w:space="0" w:color="auto"/>
            </w:tcBorders>
          </w:tcPr>
          <w:p w14:paraId="2992B021" w14:textId="1480A1B1" w:rsidR="00542A80" w:rsidRPr="00372738" w:rsidRDefault="00542A80" w:rsidP="00542A80">
            <w:pPr>
              <w:rPr>
                <w:color w:val="000000" w:themeColor="text1"/>
              </w:rPr>
            </w:pPr>
            <w:r w:rsidRPr="00372738">
              <w:rPr>
                <w:color w:val="000000" w:themeColor="text1"/>
              </w:rPr>
              <w:t>Опрос, обсуждение, дискуссия, решение практико-ориентированных заданий</w:t>
            </w:r>
          </w:p>
        </w:tc>
      </w:tr>
      <w:tr w:rsidR="002D285D" w:rsidRPr="00DD6723" w14:paraId="5394D53A" w14:textId="77777777" w:rsidTr="00690C04">
        <w:tc>
          <w:tcPr>
            <w:tcW w:w="232" w:type="pct"/>
            <w:tcBorders>
              <w:top w:val="single" w:sz="4" w:space="0" w:color="auto"/>
              <w:left w:val="single" w:sz="4" w:space="0" w:color="auto"/>
              <w:bottom w:val="single" w:sz="4" w:space="0" w:color="auto"/>
              <w:right w:val="single" w:sz="4" w:space="0" w:color="auto"/>
            </w:tcBorders>
          </w:tcPr>
          <w:p w14:paraId="1AE0A2E7" w14:textId="75A8B490" w:rsidR="002D285D" w:rsidRPr="00C21F0F" w:rsidRDefault="002D285D" w:rsidP="002D285D">
            <w:pPr>
              <w:rPr>
                <w:sz w:val="24"/>
                <w:szCs w:val="24"/>
                <w:lang w:eastAsia="en-US"/>
              </w:rPr>
            </w:pPr>
            <w:r w:rsidRPr="00C21F0F">
              <w:rPr>
                <w:sz w:val="24"/>
                <w:szCs w:val="24"/>
                <w:lang w:eastAsia="en-US"/>
              </w:rPr>
              <w:t>5</w:t>
            </w:r>
          </w:p>
        </w:tc>
        <w:tc>
          <w:tcPr>
            <w:tcW w:w="729" w:type="pct"/>
            <w:tcBorders>
              <w:top w:val="single" w:sz="4" w:space="0" w:color="auto"/>
              <w:left w:val="single" w:sz="4" w:space="0" w:color="auto"/>
              <w:bottom w:val="single" w:sz="4" w:space="0" w:color="auto"/>
              <w:right w:val="single" w:sz="4" w:space="0" w:color="auto"/>
            </w:tcBorders>
          </w:tcPr>
          <w:p w14:paraId="36D627F3" w14:textId="699788A8" w:rsidR="002D285D" w:rsidRPr="00542A80" w:rsidRDefault="00542A80" w:rsidP="002D285D">
            <w:pPr>
              <w:rPr>
                <w:color w:val="000000" w:themeColor="text1"/>
                <w:sz w:val="24"/>
                <w:szCs w:val="24"/>
              </w:rPr>
            </w:pPr>
            <w:r w:rsidRPr="00542A80">
              <w:rPr>
                <w:color w:val="000000" w:themeColor="text1"/>
                <w:sz w:val="24"/>
                <w:szCs w:val="24"/>
              </w:rPr>
              <w:t>Тема 5. Методика планирования налоговых обязательств организации</w:t>
            </w:r>
          </w:p>
        </w:tc>
        <w:tc>
          <w:tcPr>
            <w:tcW w:w="705" w:type="pct"/>
            <w:tcBorders>
              <w:top w:val="single" w:sz="4" w:space="0" w:color="auto"/>
              <w:left w:val="single" w:sz="4" w:space="0" w:color="auto"/>
              <w:bottom w:val="single" w:sz="4" w:space="0" w:color="auto"/>
              <w:right w:val="single" w:sz="4" w:space="0" w:color="auto"/>
            </w:tcBorders>
          </w:tcPr>
          <w:p w14:paraId="50C75950" w14:textId="64B5D0EF" w:rsidR="002D285D" w:rsidRPr="00372738" w:rsidRDefault="002D285D" w:rsidP="002D285D">
            <w:pPr>
              <w:jc w:val="center"/>
              <w:rPr>
                <w:color w:val="000000" w:themeColor="text1"/>
                <w:sz w:val="24"/>
                <w:szCs w:val="24"/>
              </w:rPr>
            </w:pPr>
            <w:r>
              <w:rPr>
                <w:color w:val="000000" w:themeColor="text1"/>
                <w:sz w:val="24"/>
                <w:szCs w:val="24"/>
              </w:rPr>
              <w:t>22</w:t>
            </w:r>
          </w:p>
        </w:tc>
        <w:tc>
          <w:tcPr>
            <w:tcW w:w="556" w:type="pct"/>
            <w:tcBorders>
              <w:top w:val="single" w:sz="4" w:space="0" w:color="auto"/>
              <w:left w:val="single" w:sz="4" w:space="0" w:color="auto"/>
              <w:bottom w:val="single" w:sz="4" w:space="0" w:color="auto"/>
              <w:right w:val="single" w:sz="4" w:space="0" w:color="auto"/>
            </w:tcBorders>
          </w:tcPr>
          <w:p w14:paraId="0ABA2935" w14:textId="44239893" w:rsidR="002D285D" w:rsidRPr="00372738" w:rsidRDefault="002D285D" w:rsidP="002D285D">
            <w:pPr>
              <w:jc w:val="center"/>
              <w:rPr>
                <w:color w:val="000000" w:themeColor="text1"/>
                <w:sz w:val="24"/>
                <w:szCs w:val="24"/>
              </w:rPr>
            </w:pPr>
            <w:r>
              <w:rPr>
                <w:color w:val="000000" w:themeColor="text1"/>
                <w:sz w:val="24"/>
                <w:szCs w:val="24"/>
              </w:rPr>
              <w:t>12</w:t>
            </w:r>
          </w:p>
        </w:tc>
        <w:tc>
          <w:tcPr>
            <w:tcW w:w="556" w:type="pct"/>
            <w:tcBorders>
              <w:top w:val="single" w:sz="4" w:space="0" w:color="auto"/>
              <w:left w:val="single" w:sz="4" w:space="0" w:color="auto"/>
              <w:bottom w:val="single" w:sz="4" w:space="0" w:color="auto"/>
              <w:right w:val="single" w:sz="4" w:space="0" w:color="auto"/>
            </w:tcBorders>
          </w:tcPr>
          <w:p w14:paraId="22CB933F" w14:textId="6F15F7C9" w:rsidR="002D285D" w:rsidRPr="00372738" w:rsidRDefault="002D285D" w:rsidP="002D285D">
            <w:pPr>
              <w:jc w:val="center"/>
              <w:rPr>
                <w:color w:val="000000" w:themeColor="text1"/>
                <w:sz w:val="24"/>
                <w:szCs w:val="24"/>
              </w:rPr>
            </w:pPr>
            <w:r>
              <w:rPr>
                <w:color w:val="000000" w:themeColor="text1"/>
                <w:sz w:val="24"/>
                <w:szCs w:val="24"/>
              </w:rPr>
              <w:t>6</w:t>
            </w:r>
          </w:p>
        </w:tc>
        <w:tc>
          <w:tcPr>
            <w:tcW w:w="765" w:type="pct"/>
            <w:tcBorders>
              <w:top w:val="single" w:sz="4" w:space="0" w:color="auto"/>
              <w:left w:val="single" w:sz="4" w:space="0" w:color="auto"/>
              <w:bottom w:val="single" w:sz="4" w:space="0" w:color="auto"/>
              <w:right w:val="single" w:sz="4" w:space="0" w:color="auto"/>
            </w:tcBorders>
          </w:tcPr>
          <w:p w14:paraId="76DCAC2E" w14:textId="1FB61B98" w:rsidR="002D285D" w:rsidRPr="00372738" w:rsidRDefault="002D285D" w:rsidP="002D285D">
            <w:pPr>
              <w:jc w:val="center"/>
              <w:rPr>
                <w:color w:val="000000" w:themeColor="text1"/>
                <w:sz w:val="24"/>
                <w:szCs w:val="24"/>
              </w:rPr>
            </w:pPr>
            <w:r>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0AC647D1" w14:textId="2C76AC97" w:rsidR="002D285D" w:rsidRPr="00372738" w:rsidRDefault="002D285D"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73BDCE00" w14:textId="25C7C876" w:rsidR="002D285D" w:rsidRPr="00372738" w:rsidRDefault="002D285D" w:rsidP="002D285D">
            <w:pPr>
              <w:rPr>
                <w:color w:val="000000" w:themeColor="text1"/>
              </w:rPr>
            </w:pPr>
            <w:r w:rsidRPr="00372738">
              <w:rPr>
                <w:color w:val="000000" w:themeColor="text1"/>
              </w:rPr>
              <w:t>Опрос, обсуждение, дискуссия, решение практико-ориентированных заданий</w:t>
            </w:r>
          </w:p>
        </w:tc>
      </w:tr>
      <w:tr w:rsidR="002D285D" w:rsidRPr="00DD6723" w14:paraId="4E5D28F3" w14:textId="77777777" w:rsidTr="00690C04">
        <w:tc>
          <w:tcPr>
            <w:tcW w:w="232" w:type="pct"/>
            <w:tcBorders>
              <w:top w:val="single" w:sz="4" w:space="0" w:color="auto"/>
              <w:left w:val="single" w:sz="4" w:space="0" w:color="auto"/>
              <w:bottom w:val="single" w:sz="4" w:space="0" w:color="auto"/>
              <w:right w:val="single" w:sz="4" w:space="0" w:color="auto"/>
            </w:tcBorders>
          </w:tcPr>
          <w:p w14:paraId="60CFF50B" w14:textId="7A1A4160" w:rsidR="002D285D" w:rsidRPr="00C21F0F" w:rsidRDefault="002D285D" w:rsidP="002D285D">
            <w:pPr>
              <w:rPr>
                <w:sz w:val="24"/>
                <w:szCs w:val="24"/>
                <w:lang w:eastAsia="en-US"/>
              </w:rPr>
            </w:pPr>
            <w:r>
              <w:rPr>
                <w:sz w:val="24"/>
                <w:szCs w:val="24"/>
                <w:lang w:eastAsia="en-US"/>
              </w:rPr>
              <w:t>6</w:t>
            </w:r>
          </w:p>
        </w:tc>
        <w:tc>
          <w:tcPr>
            <w:tcW w:w="729" w:type="pct"/>
            <w:tcBorders>
              <w:top w:val="single" w:sz="4" w:space="0" w:color="auto"/>
              <w:left w:val="single" w:sz="4" w:space="0" w:color="auto"/>
              <w:bottom w:val="single" w:sz="4" w:space="0" w:color="auto"/>
              <w:right w:val="single" w:sz="4" w:space="0" w:color="auto"/>
            </w:tcBorders>
          </w:tcPr>
          <w:p w14:paraId="24F88DE0" w14:textId="6D14C0DB" w:rsidR="002D285D" w:rsidRPr="00542A80" w:rsidRDefault="00542A80" w:rsidP="002D285D">
            <w:pPr>
              <w:rPr>
                <w:color w:val="000000" w:themeColor="text1"/>
                <w:sz w:val="24"/>
                <w:szCs w:val="24"/>
              </w:rPr>
            </w:pPr>
            <w:r w:rsidRPr="00542A80">
              <w:rPr>
                <w:color w:val="000000" w:themeColor="text1"/>
                <w:sz w:val="24"/>
                <w:szCs w:val="24"/>
              </w:rPr>
              <w:t>Тема 6. Налоговое планирование при различных режимах налогообложения</w:t>
            </w:r>
          </w:p>
        </w:tc>
        <w:tc>
          <w:tcPr>
            <w:tcW w:w="705" w:type="pct"/>
            <w:tcBorders>
              <w:top w:val="single" w:sz="4" w:space="0" w:color="auto"/>
              <w:left w:val="single" w:sz="4" w:space="0" w:color="auto"/>
              <w:bottom w:val="single" w:sz="4" w:space="0" w:color="auto"/>
              <w:right w:val="single" w:sz="4" w:space="0" w:color="auto"/>
            </w:tcBorders>
          </w:tcPr>
          <w:p w14:paraId="6E678CE9" w14:textId="33C1ED86" w:rsidR="002D285D" w:rsidRPr="00372738" w:rsidRDefault="002D285D" w:rsidP="002D285D">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1595ABE0" w14:textId="65CE093E" w:rsidR="002D285D" w:rsidRPr="00372738" w:rsidRDefault="002D285D"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29EF7323" w14:textId="19B425DE" w:rsidR="002D285D" w:rsidRPr="00372738" w:rsidRDefault="002D285D"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6220D97C" w14:textId="3C0A958E" w:rsidR="002D285D" w:rsidRPr="00372738" w:rsidRDefault="002D285D" w:rsidP="002D285D">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214446BC" w14:textId="4108E68C" w:rsidR="002D285D" w:rsidRPr="00372738" w:rsidRDefault="002D285D"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535A6839" w14:textId="22BD2F2B" w:rsidR="002D285D" w:rsidRPr="00372738" w:rsidRDefault="002D285D" w:rsidP="002D285D">
            <w:pPr>
              <w:rPr>
                <w:color w:val="000000" w:themeColor="text1"/>
              </w:rPr>
            </w:pPr>
            <w:r w:rsidRPr="008842E5">
              <w:rPr>
                <w:color w:val="000000" w:themeColor="text1"/>
              </w:rPr>
              <w:t>Опрос, обсуждение, дискуссия, решение практико-ориентированных заданий</w:t>
            </w:r>
          </w:p>
        </w:tc>
      </w:tr>
      <w:tr w:rsidR="002D285D" w:rsidRPr="00DD6723" w14:paraId="2F295B38" w14:textId="77777777" w:rsidTr="00690C04">
        <w:tc>
          <w:tcPr>
            <w:tcW w:w="232" w:type="pct"/>
            <w:tcBorders>
              <w:top w:val="single" w:sz="4" w:space="0" w:color="auto"/>
              <w:left w:val="single" w:sz="4" w:space="0" w:color="auto"/>
              <w:bottom w:val="single" w:sz="4" w:space="0" w:color="auto"/>
              <w:right w:val="single" w:sz="4" w:space="0" w:color="auto"/>
            </w:tcBorders>
          </w:tcPr>
          <w:p w14:paraId="09DDDE38" w14:textId="5C4B04DF" w:rsidR="002D285D" w:rsidRPr="00C21F0F" w:rsidRDefault="002D285D" w:rsidP="002D285D">
            <w:pPr>
              <w:rPr>
                <w:sz w:val="24"/>
                <w:szCs w:val="24"/>
                <w:lang w:eastAsia="en-US"/>
              </w:rPr>
            </w:pPr>
            <w:r>
              <w:rPr>
                <w:sz w:val="24"/>
                <w:szCs w:val="24"/>
                <w:lang w:eastAsia="en-US"/>
              </w:rPr>
              <w:t>7</w:t>
            </w:r>
          </w:p>
        </w:tc>
        <w:tc>
          <w:tcPr>
            <w:tcW w:w="729" w:type="pct"/>
            <w:tcBorders>
              <w:top w:val="single" w:sz="4" w:space="0" w:color="auto"/>
              <w:left w:val="single" w:sz="4" w:space="0" w:color="auto"/>
              <w:bottom w:val="single" w:sz="4" w:space="0" w:color="auto"/>
              <w:right w:val="single" w:sz="4" w:space="0" w:color="auto"/>
            </w:tcBorders>
          </w:tcPr>
          <w:p w14:paraId="1FA2C3F7" w14:textId="5736A3BD" w:rsidR="002D285D" w:rsidRPr="00542A80" w:rsidRDefault="00542A80" w:rsidP="002D285D">
            <w:pPr>
              <w:rPr>
                <w:color w:val="000000" w:themeColor="text1"/>
                <w:sz w:val="24"/>
                <w:szCs w:val="24"/>
              </w:rPr>
            </w:pPr>
            <w:r w:rsidRPr="00542A80">
              <w:rPr>
                <w:color w:val="000000" w:themeColor="text1"/>
                <w:sz w:val="24"/>
                <w:szCs w:val="24"/>
              </w:rPr>
              <w:t>Тема 7. Организация корпоративного налогового планирования</w:t>
            </w:r>
          </w:p>
        </w:tc>
        <w:tc>
          <w:tcPr>
            <w:tcW w:w="705" w:type="pct"/>
            <w:tcBorders>
              <w:top w:val="single" w:sz="4" w:space="0" w:color="auto"/>
              <w:left w:val="single" w:sz="4" w:space="0" w:color="auto"/>
              <w:bottom w:val="single" w:sz="4" w:space="0" w:color="auto"/>
              <w:right w:val="single" w:sz="4" w:space="0" w:color="auto"/>
            </w:tcBorders>
          </w:tcPr>
          <w:p w14:paraId="4244A85B" w14:textId="3CBA1624" w:rsidR="002D285D" w:rsidRPr="00372738" w:rsidRDefault="00542A80" w:rsidP="002D285D">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5EFB8BCA" w14:textId="56C7531B" w:rsidR="002D285D" w:rsidRPr="00372738" w:rsidRDefault="001467AD"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732EB153" w14:textId="1FD34105" w:rsidR="002D285D" w:rsidRPr="00372738" w:rsidRDefault="00542A80"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6155C166" w14:textId="458AD4EE" w:rsidR="002D285D" w:rsidRPr="00372738" w:rsidRDefault="00542A80" w:rsidP="002D285D">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31E956D3" w14:textId="1E4BA9B7" w:rsidR="002D285D" w:rsidRPr="00372738" w:rsidRDefault="00542A80"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5FB49E4A" w14:textId="4EC7382C" w:rsidR="002D285D" w:rsidRPr="00372738" w:rsidRDefault="002D285D" w:rsidP="002D285D">
            <w:pPr>
              <w:rPr>
                <w:color w:val="000000" w:themeColor="text1"/>
              </w:rPr>
            </w:pPr>
            <w:r w:rsidRPr="008842E5">
              <w:rPr>
                <w:color w:val="000000" w:themeColor="text1"/>
              </w:rPr>
              <w:t>Опрос, обсуждение, дискуссия, решение практико-ориентированных заданий</w:t>
            </w:r>
          </w:p>
        </w:tc>
      </w:tr>
      <w:tr w:rsidR="00542A80" w:rsidRPr="00DD6723" w14:paraId="48C98312" w14:textId="77777777" w:rsidTr="00690C04">
        <w:tc>
          <w:tcPr>
            <w:tcW w:w="232" w:type="pct"/>
            <w:tcBorders>
              <w:top w:val="single" w:sz="4" w:space="0" w:color="auto"/>
              <w:left w:val="single" w:sz="4" w:space="0" w:color="auto"/>
              <w:bottom w:val="single" w:sz="4" w:space="0" w:color="auto"/>
              <w:right w:val="single" w:sz="4" w:space="0" w:color="auto"/>
            </w:tcBorders>
          </w:tcPr>
          <w:p w14:paraId="5E34A273" w14:textId="34933B96" w:rsidR="00542A80" w:rsidRDefault="00542A80" w:rsidP="002D285D">
            <w:pPr>
              <w:rPr>
                <w:sz w:val="24"/>
                <w:szCs w:val="24"/>
                <w:lang w:eastAsia="en-US"/>
              </w:rPr>
            </w:pPr>
            <w:r>
              <w:rPr>
                <w:sz w:val="24"/>
                <w:szCs w:val="24"/>
                <w:lang w:eastAsia="en-US"/>
              </w:rPr>
              <w:t>8</w:t>
            </w:r>
          </w:p>
        </w:tc>
        <w:tc>
          <w:tcPr>
            <w:tcW w:w="729" w:type="pct"/>
            <w:tcBorders>
              <w:top w:val="single" w:sz="4" w:space="0" w:color="auto"/>
              <w:left w:val="single" w:sz="4" w:space="0" w:color="auto"/>
              <w:bottom w:val="single" w:sz="4" w:space="0" w:color="auto"/>
              <w:right w:val="single" w:sz="4" w:space="0" w:color="auto"/>
            </w:tcBorders>
          </w:tcPr>
          <w:p w14:paraId="24490E1D" w14:textId="650CBBF3" w:rsidR="00542A80" w:rsidRPr="00542A80" w:rsidRDefault="00542A80" w:rsidP="002D285D">
            <w:pPr>
              <w:rPr>
                <w:color w:val="000000" w:themeColor="text1"/>
                <w:sz w:val="24"/>
                <w:szCs w:val="24"/>
              </w:rPr>
            </w:pPr>
            <w:r w:rsidRPr="00542A80">
              <w:rPr>
                <w:color w:val="000000" w:themeColor="text1"/>
                <w:sz w:val="24"/>
                <w:szCs w:val="24"/>
              </w:rPr>
              <w:t>Тема 8. Налоговый комплаенс</w:t>
            </w:r>
          </w:p>
        </w:tc>
        <w:tc>
          <w:tcPr>
            <w:tcW w:w="705" w:type="pct"/>
            <w:tcBorders>
              <w:top w:val="single" w:sz="4" w:space="0" w:color="auto"/>
              <w:left w:val="single" w:sz="4" w:space="0" w:color="auto"/>
              <w:bottom w:val="single" w:sz="4" w:space="0" w:color="auto"/>
              <w:right w:val="single" w:sz="4" w:space="0" w:color="auto"/>
            </w:tcBorders>
          </w:tcPr>
          <w:p w14:paraId="21AF3D70" w14:textId="49F02D68" w:rsidR="00542A80" w:rsidRDefault="00542A80"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5AD4AF6D" w14:textId="2CF5555D" w:rsidR="00542A80" w:rsidRDefault="00542A80" w:rsidP="002D285D">
            <w:pPr>
              <w:jc w:val="center"/>
              <w:rPr>
                <w:color w:val="000000" w:themeColor="text1"/>
                <w:sz w:val="24"/>
                <w:szCs w:val="24"/>
              </w:rPr>
            </w:pPr>
            <w:r>
              <w:rPr>
                <w:color w:val="000000" w:themeColor="text1"/>
                <w:sz w:val="24"/>
                <w:szCs w:val="24"/>
              </w:rPr>
              <w:t>4</w:t>
            </w:r>
          </w:p>
        </w:tc>
        <w:tc>
          <w:tcPr>
            <w:tcW w:w="556" w:type="pct"/>
            <w:tcBorders>
              <w:top w:val="single" w:sz="4" w:space="0" w:color="auto"/>
              <w:left w:val="single" w:sz="4" w:space="0" w:color="auto"/>
              <w:bottom w:val="single" w:sz="4" w:space="0" w:color="auto"/>
              <w:right w:val="single" w:sz="4" w:space="0" w:color="auto"/>
            </w:tcBorders>
          </w:tcPr>
          <w:p w14:paraId="2C5ADC37" w14:textId="06722A39" w:rsidR="00542A80" w:rsidRDefault="00542A80" w:rsidP="002D285D">
            <w:pPr>
              <w:jc w:val="center"/>
              <w:rPr>
                <w:color w:val="000000" w:themeColor="text1"/>
                <w:sz w:val="24"/>
                <w:szCs w:val="24"/>
              </w:rPr>
            </w:pPr>
            <w:r>
              <w:rPr>
                <w:color w:val="000000" w:themeColor="text1"/>
                <w:sz w:val="24"/>
                <w:szCs w:val="24"/>
              </w:rPr>
              <w:t>2</w:t>
            </w:r>
          </w:p>
        </w:tc>
        <w:tc>
          <w:tcPr>
            <w:tcW w:w="765" w:type="pct"/>
            <w:tcBorders>
              <w:top w:val="single" w:sz="4" w:space="0" w:color="auto"/>
              <w:left w:val="single" w:sz="4" w:space="0" w:color="auto"/>
              <w:bottom w:val="single" w:sz="4" w:space="0" w:color="auto"/>
              <w:right w:val="single" w:sz="4" w:space="0" w:color="auto"/>
            </w:tcBorders>
          </w:tcPr>
          <w:p w14:paraId="34BEE7DF" w14:textId="7A178B38" w:rsidR="00542A80" w:rsidRDefault="00542A80" w:rsidP="002D285D">
            <w:pPr>
              <w:jc w:val="center"/>
              <w:rPr>
                <w:color w:val="000000" w:themeColor="text1"/>
                <w:sz w:val="24"/>
                <w:szCs w:val="24"/>
              </w:rPr>
            </w:pPr>
            <w:r>
              <w:rPr>
                <w:color w:val="000000" w:themeColor="text1"/>
                <w:sz w:val="24"/>
                <w:szCs w:val="24"/>
              </w:rPr>
              <w:t>2</w:t>
            </w:r>
          </w:p>
        </w:tc>
        <w:tc>
          <w:tcPr>
            <w:tcW w:w="779" w:type="pct"/>
            <w:tcBorders>
              <w:top w:val="single" w:sz="4" w:space="0" w:color="auto"/>
              <w:left w:val="single" w:sz="4" w:space="0" w:color="auto"/>
              <w:bottom w:val="single" w:sz="4" w:space="0" w:color="auto"/>
              <w:right w:val="single" w:sz="4" w:space="0" w:color="auto"/>
            </w:tcBorders>
          </w:tcPr>
          <w:p w14:paraId="1AD23134" w14:textId="57BA9BBC" w:rsidR="00542A80" w:rsidRDefault="00542A80" w:rsidP="002D285D">
            <w:pPr>
              <w:jc w:val="center"/>
              <w:rPr>
                <w:color w:val="000000" w:themeColor="text1"/>
                <w:sz w:val="24"/>
                <w:szCs w:val="24"/>
              </w:rPr>
            </w:pPr>
            <w:r>
              <w:rPr>
                <w:color w:val="000000" w:themeColor="text1"/>
                <w:sz w:val="24"/>
                <w:szCs w:val="24"/>
              </w:rPr>
              <w:t>4</w:t>
            </w:r>
          </w:p>
        </w:tc>
        <w:tc>
          <w:tcPr>
            <w:tcW w:w="678" w:type="pct"/>
            <w:tcBorders>
              <w:top w:val="single" w:sz="4" w:space="0" w:color="auto"/>
              <w:left w:val="single" w:sz="4" w:space="0" w:color="auto"/>
              <w:bottom w:val="single" w:sz="4" w:space="0" w:color="auto"/>
              <w:right w:val="single" w:sz="4" w:space="0" w:color="auto"/>
            </w:tcBorders>
          </w:tcPr>
          <w:p w14:paraId="0CB64D8B" w14:textId="38ADA424" w:rsidR="00542A80" w:rsidRPr="008842E5" w:rsidRDefault="00542A80" w:rsidP="002D285D">
            <w:pPr>
              <w:rPr>
                <w:color w:val="000000" w:themeColor="text1"/>
              </w:rPr>
            </w:pPr>
            <w:r w:rsidRPr="008842E5">
              <w:rPr>
                <w:color w:val="000000" w:themeColor="text1"/>
              </w:rPr>
              <w:t>Опрос, обсуждение, дискуссия, решение практико-ориентированных заданий</w:t>
            </w:r>
          </w:p>
        </w:tc>
      </w:tr>
      <w:tr w:rsidR="002D285D" w:rsidRPr="00DD6723" w14:paraId="437A8E47" w14:textId="77777777" w:rsidTr="00690C04">
        <w:tc>
          <w:tcPr>
            <w:tcW w:w="232" w:type="pct"/>
            <w:tcBorders>
              <w:top w:val="single" w:sz="4" w:space="0" w:color="auto"/>
              <w:left w:val="single" w:sz="4" w:space="0" w:color="auto"/>
              <w:bottom w:val="single" w:sz="4" w:space="0" w:color="auto"/>
              <w:right w:val="single" w:sz="4" w:space="0" w:color="auto"/>
            </w:tcBorders>
          </w:tcPr>
          <w:p w14:paraId="49C5C115" w14:textId="77777777" w:rsidR="002D285D" w:rsidRPr="00DD6723" w:rsidRDefault="002D285D" w:rsidP="002D285D">
            <w:pPr>
              <w:rPr>
                <w:color w:val="FF0000"/>
                <w:sz w:val="24"/>
                <w:szCs w:val="24"/>
                <w:lang w:eastAsia="en-US"/>
              </w:rPr>
            </w:pPr>
          </w:p>
        </w:tc>
        <w:tc>
          <w:tcPr>
            <w:tcW w:w="729" w:type="pct"/>
            <w:tcBorders>
              <w:top w:val="single" w:sz="4" w:space="0" w:color="auto"/>
              <w:left w:val="single" w:sz="4" w:space="0" w:color="auto"/>
              <w:bottom w:val="single" w:sz="4" w:space="0" w:color="auto"/>
              <w:right w:val="single" w:sz="4" w:space="0" w:color="auto"/>
            </w:tcBorders>
          </w:tcPr>
          <w:p w14:paraId="428D2FE0" w14:textId="4C54D133" w:rsidR="002D285D" w:rsidRPr="00372738" w:rsidRDefault="002D285D" w:rsidP="002D285D">
            <w:pPr>
              <w:rPr>
                <w:color w:val="000000" w:themeColor="text1"/>
                <w:sz w:val="24"/>
                <w:szCs w:val="24"/>
              </w:rPr>
            </w:pPr>
            <w:r w:rsidRPr="00372738">
              <w:rPr>
                <w:color w:val="000000" w:themeColor="text1"/>
                <w:sz w:val="24"/>
                <w:szCs w:val="24"/>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3D7277C5" w14:textId="381A9EAA" w:rsidR="002D285D" w:rsidRPr="00372738" w:rsidRDefault="002D285D" w:rsidP="002D285D">
            <w:pPr>
              <w:jc w:val="center"/>
              <w:rPr>
                <w:color w:val="000000" w:themeColor="text1"/>
                <w:sz w:val="24"/>
                <w:szCs w:val="24"/>
              </w:rPr>
            </w:pPr>
            <w:r w:rsidRPr="00372738">
              <w:rPr>
                <w:color w:val="000000" w:themeColor="text1"/>
                <w:sz w:val="24"/>
                <w:szCs w:val="24"/>
              </w:rPr>
              <w:t>144</w:t>
            </w:r>
          </w:p>
        </w:tc>
        <w:tc>
          <w:tcPr>
            <w:tcW w:w="556" w:type="pct"/>
            <w:tcBorders>
              <w:top w:val="single" w:sz="4" w:space="0" w:color="auto"/>
              <w:left w:val="single" w:sz="4" w:space="0" w:color="auto"/>
              <w:bottom w:val="single" w:sz="4" w:space="0" w:color="auto"/>
              <w:right w:val="single" w:sz="4" w:space="0" w:color="auto"/>
            </w:tcBorders>
          </w:tcPr>
          <w:p w14:paraId="6B69A0C6" w14:textId="58BDC495" w:rsidR="002D285D" w:rsidRPr="00372738" w:rsidRDefault="002D285D" w:rsidP="002D285D">
            <w:pPr>
              <w:jc w:val="center"/>
              <w:rPr>
                <w:color w:val="000000" w:themeColor="text1"/>
                <w:sz w:val="24"/>
                <w:szCs w:val="24"/>
              </w:rPr>
            </w:pPr>
            <w:r>
              <w:rPr>
                <w:color w:val="000000" w:themeColor="text1"/>
                <w:sz w:val="24"/>
                <w:szCs w:val="24"/>
              </w:rPr>
              <w:t>68</w:t>
            </w:r>
          </w:p>
        </w:tc>
        <w:tc>
          <w:tcPr>
            <w:tcW w:w="556" w:type="pct"/>
            <w:tcBorders>
              <w:top w:val="single" w:sz="4" w:space="0" w:color="auto"/>
              <w:left w:val="single" w:sz="4" w:space="0" w:color="auto"/>
              <w:bottom w:val="single" w:sz="4" w:space="0" w:color="auto"/>
              <w:right w:val="single" w:sz="4" w:space="0" w:color="auto"/>
            </w:tcBorders>
          </w:tcPr>
          <w:p w14:paraId="4E49AE76" w14:textId="2F15B7F7" w:rsidR="002D285D" w:rsidRPr="00372738" w:rsidRDefault="002D285D" w:rsidP="002D285D">
            <w:pPr>
              <w:jc w:val="center"/>
              <w:rPr>
                <w:color w:val="000000" w:themeColor="text1"/>
                <w:sz w:val="24"/>
                <w:szCs w:val="24"/>
              </w:rPr>
            </w:pPr>
            <w:r>
              <w:rPr>
                <w:color w:val="000000" w:themeColor="text1"/>
                <w:sz w:val="24"/>
                <w:szCs w:val="24"/>
              </w:rPr>
              <w:t>34</w:t>
            </w:r>
          </w:p>
        </w:tc>
        <w:tc>
          <w:tcPr>
            <w:tcW w:w="765" w:type="pct"/>
            <w:tcBorders>
              <w:top w:val="single" w:sz="4" w:space="0" w:color="auto"/>
              <w:left w:val="single" w:sz="4" w:space="0" w:color="auto"/>
              <w:bottom w:val="single" w:sz="4" w:space="0" w:color="auto"/>
              <w:right w:val="single" w:sz="4" w:space="0" w:color="auto"/>
            </w:tcBorders>
          </w:tcPr>
          <w:p w14:paraId="7BB6B94F" w14:textId="17F86517" w:rsidR="002D285D" w:rsidRPr="00372738" w:rsidRDefault="002D285D" w:rsidP="002D285D">
            <w:pPr>
              <w:jc w:val="center"/>
              <w:rPr>
                <w:color w:val="000000" w:themeColor="text1"/>
                <w:sz w:val="24"/>
                <w:szCs w:val="24"/>
              </w:rPr>
            </w:pPr>
            <w:r>
              <w:rPr>
                <w:color w:val="000000" w:themeColor="text1"/>
                <w:sz w:val="24"/>
                <w:szCs w:val="24"/>
              </w:rPr>
              <w:t>34</w:t>
            </w:r>
          </w:p>
        </w:tc>
        <w:tc>
          <w:tcPr>
            <w:tcW w:w="779" w:type="pct"/>
            <w:tcBorders>
              <w:top w:val="single" w:sz="4" w:space="0" w:color="auto"/>
              <w:left w:val="single" w:sz="4" w:space="0" w:color="auto"/>
              <w:bottom w:val="single" w:sz="4" w:space="0" w:color="auto"/>
              <w:right w:val="single" w:sz="4" w:space="0" w:color="auto"/>
            </w:tcBorders>
          </w:tcPr>
          <w:p w14:paraId="2BF000BD" w14:textId="788046B2" w:rsidR="002D285D" w:rsidRPr="00372738" w:rsidRDefault="002D285D" w:rsidP="002D285D">
            <w:pPr>
              <w:jc w:val="center"/>
              <w:rPr>
                <w:color w:val="000000" w:themeColor="text1"/>
                <w:sz w:val="24"/>
                <w:szCs w:val="24"/>
              </w:rPr>
            </w:pPr>
            <w:r>
              <w:rPr>
                <w:color w:val="000000" w:themeColor="text1"/>
                <w:sz w:val="24"/>
                <w:szCs w:val="24"/>
              </w:rPr>
              <w:t>76</w:t>
            </w:r>
          </w:p>
        </w:tc>
        <w:tc>
          <w:tcPr>
            <w:tcW w:w="678" w:type="pct"/>
            <w:tcBorders>
              <w:top w:val="single" w:sz="4" w:space="0" w:color="auto"/>
              <w:left w:val="single" w:sz="4" w:space="0" w:color="auto"/>
              <w:bottom w:val="single" w:sz="4" w:space="0" w:color="auto"/>
              <w:right w:val="single" w:sz="4" w:space="0" w:color="auto"/>
            </w:tcBorders>
          </w:tcPr>
          <w:p w14:paraId="31592203" w14:textId="4B20DC59" w:rsidR="002D285D" w:rsidRPr="00372738" w:rsidRDefault="00542A80" w:rsidP="002D285D">
            <w:pPr>
              <w:rPr>
                <w:color w:val="000000" w:themeColor="text1"/>
              </w:rPr>
            </w:pPr>
            <w:r>
              <w:rPr>
                <w:color w:val="000000" w:themeColor="text1"/>
              </w:rPr>
              <w:t>Домашняя творческая работа</w:t>
            </w:r>
          </w:p>
        </w:tc>
      </w:tr>
      <w:tr w:rsidR="002D285D" w:rsidRPr="00DD6723" w14:paraId="01C735B6" w14:textId="77777777" w:rsidTr="00690C04">
        <w:tc>
          <w:tcPr>
            <w:tcW w:w="232" w:type="pct"/>
            <w:tcBorders>
              <w:top w:val="single" w:sz="4" w:space="0" w:color="auto"/>
              <w:left w:val="single" w:sz="4" w:space="0" w:color="auto"/>
              <w:bottom w:val="single" w:sz="4" w:space="0" w:color="auto"/>
              <w:right w:val="single" w:sz="4" w:space="0" w:color="auto"/>
            </w:tcBorders>
          </w:tcPr>
          <w:p w14:paraId="1F3469DE" w14:textId="5027928C" w:rsidR="002D285D" w:rsidRPr="00DD6723" w:rsidRDefault="002D285D" w:rsidP="002D285D">
            <w:pPr>
              <w:rPr>
                <w:color w:val="FF0000"/>
                <w:sz w:val="24"/>
                <w:szCs w:val="24"/>
              </w:rPr>
            </w:pPr>
          </w:p>
        </w:tc>
        <w:tc>
          <w:tcPr>
            <w:tcW w:w="729" w:type="pct"/>
            <w:tcBorders>
              <w:top w:val="single" w:sz="4" w:space="0" w:color="auto"/>
              <w:left w:val="single" w:sz="4" w:space="0" w:color="auto"/>
              <w:bottom w:val="single" w:sz="4" w:space="0" w:color="auto"/>
              <w:right w:val="single" w:sz="4" w:space="0" w:color="auto"/>
            </w:tcBorders>
          </w:tcPr>
          <w:p w14:paraId="38CE3F4B" w14:textId="1DA39680" w:rsidR="002D285D" w:rsidRPr="00372738" w:rsidRDefault="002D285D" w:rsidP="002D285D">
            <w:pPr>
              <w:rPr>
                <w:color w:val="000000" w:themeColor="text1"/>
                <w:sz w:val="24"/>
                <w:szCs w:val="24"/>
              </w:rPr>
            </w:pPr>
            <w:r w:rsidRPr="00372738">
              <w:rPr>
                <w:color w:val="000000" w:themeColor="text1"/>
                <w:sz w:val="24"/>
                <w:szCs w:val="24"/>
                <w:lang w:eastAsia="en-US"/>
              </w:rPr>
              <w:t>Итого в %</w:t>
            </w:r>
          </w:p>
        </w:tc>
        <w:tc>
          <w:tcPr>
            <w:tcW w:w="705" w:type="pct"/>
            <w:tcBorders>
              <w:top w:val="single" w:sz="4" w:space="0" w:color="auto"/>
              <w:left w:val="single" w:sz="4" w:space="0" w:color="auto"/>
              <w:bottom w:val="single" w:sz="4" w:space="0" w:color="auto"/>
              <w:right w:val="single" w:sz="4" w:space="0" w:color="auto"/>
            </w:tcBorders>
          </w:tcPr>
          <w:p w14:paraId="5B5EEB53" w14:textId="39AF7750" w:rsidR="002D285D" w:rsidRPr="00372738" w:rsidRDefault="002D285D" w:rsidP="002D285D">
            <w:pPr>
              <w:jc w:val="center"/>
              <w:rPr>
                <w:color w:val="000000" w:themeColor="text1"/>
                <w:sz w:val="24"/>
                <w:szCs w:val="24"/>
              </w:rPr>
            </w:pPr>
            <w:r w:rsidRPr="00372738">
              <w:rPr>
                <w:color w:val="000000" w:themeColor="text1"/>
                <w:sz w:val="24"/>
                <w:szCs w:val="24"/>
              </w:rPr>
              <w:t>100</w:t>
            </w:r>
          </w:p>
        </w:tc>
        <w:tc>
          <w:tcPr>
            <w:tcW w:w="556" w:type="pct"/>
            <w:tcBorders>
              <w:top w:val="single" w:sz="4" w:space="0" w:color="auto"/>
              <w:left w:val="single" w:sz="4" w:space="0" w:color="auto"/>
              <w:bottom w:val="single" w:sz="4" w:space="0" w:color="auto"/>
              <w:right w:val="single" w:sz="4" w:space="0" w:color="auto"/>
            </w:tcBorders>
          </w:tcPr>
          <w:p w14:paraId="6376A924" w14:textId="582E4207" w:rsidR="002D285D" w:rsidRPr="00372738" w:rsidRDefault="002D285D" w:rsidP="002D285D">
            <w:pPr>
              <w:jc w:val="center"/>
              <w:rPr>
                <w:color w:val="000000" w:themeColor="text1"/>
                <w:sz w:val="24"/>
                <w:szCs w:val="24"/>
              </w:rPr>
            </w:pPr>
            <w:r>
              <w:rPr>
                <w:color w:val="000000" w:themeColor="text1"/>
                <w:sz w:val="24"/>
                <w:szCs w:val="24"/>
              </w:rPr>
              <w:t>47</w:t>
            </w:r>
          </w:p>
        </w:tc>
        <w:tc>
          <w:tcPr>
            <w:tcW w:w="556" w:type="pct"/>
            <w:tcBorders>
              <w:top w:val="single" w:sz="4" w:space="0" w:color="auto"/>
              <w:left w:val="single" w:sz="4" w:space="0" w:color="auto"/>
              <w:bottom w:val="single" w:sz="4" w:space="0" w:color="auto"/>
              <w:right w:val="single" w:sz="4" w:space="0" w:color="auto"/>
            </w:tcBorders>
          </w:tcPr>
          <w:p w14:paraId="5A43A9AF" w14:textId="23855CAD" w:rsidR="002D285D" w:rsidRPr="00372738" w:rsidRDefault="002D285D" w:rsidP="002D285D">
            <w:pPr>
              <w:jc w:val="center"/>
              <w:rPr>
                <w:color w:val="000000" w:themeColor="text1"/>
                <w:sz w:val="24"/>
                <w:szCs w:val="24"/>
              </w:rPr>
            </w:pPr>
            <w:r>
              <w:rPr>
                <w:color w:val="000000" w:themeColor="text1"/>
                <w:sz w:val="24"/>
                <w:szCs w:val="24"/>
              </w:rPr>
              <w:t>50</w:t>
            </w:r>
          </w:p>
        </w:tc>
        <w:tc>
          <w:tcPr>
            <w:tcW w:w="765" w:type="pct"/>
            <w:tcBorders>
              <w:top w:val="single" w:sz="4" w:space="0" w:color="auto"/>
              <w:left w:val="single" w:sz="4" w:space="0" w:color="auto"/>
              <w:bottom w:val="single" w:sz="4" w:space="0" w:color="auto"/>
              <w:right w:val="single" w:sz="4" w:space="0" w:color="auto"/>
            </w:tcBorders>
          </w:tcPr>
          <w:p w14:paraId="70D19615" w14:textId="33E3E266" w:rsidR="002D285D" w:rsidRPr="00372738" w:rsidRDefault="002D285D" w:rsidP="002D285D">
            <w:pPr>
              <w:jc w:val="center"/>
              <w:rPr>
                <w:color w:val="000000" w:themeColor="text1"/>
                <w:sz w:val="24"/>
                <w:szCs w:val="24"/>
              </w:rPr>
            </w:pPr>
            <w:r>
              <w:rPr>
                <w:color w:val="000000" w:themeColor="text1"/>
                <w:sz w:val="24"/>
                <w:szCs w:val="24"/>
              </w:rPr>
              <w:t>50</w:t>
            </w:r>
          </w:p>
        </w:tc>
        <w:tc>
          <w:tcPr>
            <w:tcW w:w="779" w:type="pct"/>
            <w:tcBorders>
              <w:top w:val="single" w:sz="4" w:space="0" w:color="auto"/>
              <w:left w:val="single" w:sz="4" w:space="0" w:color="auto"/>
              <w:bottom w:val="single" w:sz="4" w:space="0" w:color="auto"/>
              <w:right w:val="single" w:sz="4" w:space="0" w:color="auto"/>
            </w:tcBorders>
          </w:tcPr>
          <w:p w14:paraId="337798F8" w14:textId="3B708C68" w:rsidR="002D285D" w:rsidRPr="00372738" w:rsidRDefault="002D285D" w:rsidP="002D285D">
            <w:pPr>
              <w:jc w:val="center"/>
              <w:rPr>
                <w:color w:val="000000" w:themeColor="text1"/>
                <w:sz w:val="24"/>
                <w:szCs w:val="24"/>
              </w:rPr>
            </w:pPr>
            <w:r>
              <w:rPr>
                <w:color w:val="000000" w:themeColor="text1"/>
                <w:sz w:val="24"/>
                <w:szCs w:val="24"/>
              </w:rPr>
              <w:t>53</w:t>
            </w:r>
          </w:p>
        </w:tc>
        <w:tc>
          <w:tcPr>
            <w:tcW w:w="678" w:type="pct"/>
            <w:shd w:val="clear" w:color="auto" w:fill="auto"/>
          </w:tcPr>
          <w:p w14:paraId="0E3426F5" w14:textId="14421DAE" w:rsidR="002D285D" w:rsidRPr="00372738" w:rsidRDefault="002D285D" w:rsidP="002D285D">
            <w:pPr>
              <w:rPr>
                <w:color w:val="000000" w:themeColor="text1"/>
                <w:sz w:val="24"/>
                <w:szCs w:val="24"/>
              </w:rPr>
            </w:pPr>
          </w:p>
        </w:tc>
      </w:tr>
    </w:tbl>
    <w:p w14:paraId="18BC4B5A" w14:textId="54315A99" w:rsidR="00606047" w:rsidRPr="00DD6723" w:rsidRDefault="00606047" w:rsidP="00F95658">
      <w:pPr>
        <w:ind w:firstLine="709"/>
        <w:jc w:val="both"/>
        <w:rPr>
          <w:color w:val="FF0000"/>
          <w:sz w:val="28"/>
          <w:szCs w:val="28"/>
        </w:rPr>
      </w:pPr>
      <w:r w:rsidRPr="00DD6723">
        <w:rPr>
          <w:color w:val="FF0000"/>
          <w:sz w:val="28"/>
          <w:szCs w:val="28"/>
        </w:rPr>
        <w:t xml:space="preserve">                   </w:t>
      </w:r>
    </w:p>
    <w:p w14:paraId="3B2B2525" w14:textId="11CB0E98" w:rsidR="00724F1D" w:rsidRPr="006443F4" w:rsidRDefault="00C52F7B" w:rsidP="00F95658">
      <w:pPr>
        <w:pStyle w:val="ab"/>
        <w:ind w:firstLine="709"/>
        <w:jc w:val="both"/>
        <w:rPr>
          <w:szCs w:val="28"/>
        </w:rPr>
      </w:pPr>
      <w:r w:rsidRPr="006443F4">
        <w:rPr>
          <w:szCs w:val="28"/>
        </w:rPr>
        <w:t>5.</w:t>
      </w:r>
      <w:r w:rsidR="00FB19BE" w:rsidRPr="006443F4">
        <w:rPr>
          <w:szCs w:val="28"/>
        </w:rPr>
        <w:t>3</w:t>
      </w:r>
      <w:r w:rsidR="00024EEA" w:rsidRPr="006443F4">
        <w:rPr>
          <w:szCs w:val="28"/>
        </w:rPr>
        <w:t xml:space="preserve">. Содержание </w:t>
      </w:r>
      <w:r w:rsidR="00C63B2E" w:rsidRPr="006443F4">
        <w:rPr>
          <w:szCs w:val="28"/>
        </w:rPr>
        <w:t xml:space="preserve">семинаров, </w:t>
      </w:r>
      <w:r w:rsidRPr="006443F4">
        <w:rPr>
          <w:szCs w:val="28"/>
        </w:rPr>
        <w:t xml:space="preserve">практических </w:t>
      </w:r>
      <w:r w:rsidR="00C63B2E" w:rsidRPr="006443F4">
        <w:rPr>
          <w:szCs w:val="28"/>
        </w:rPr>
        <w:t>занятий</w:t>
      </w:r>
      <w:r w:rsidRPr="006443F4">
        <w:rPr>
          <w:szCs w:val="28"/>
        </w:rPr>
        <w:t xml:space="preserve"> </w:t>
      </w:r>
    </w:p>
    <w:p w14:paraId="35FB8681" w14:textId="0D63DFED" w:rsidR="003A2E11" w:rsidRPr="00DD6723" w:rsidRDefault="003A2E11" w:rsidP="003A2E11">
      <w:pPr>
        <w:rPr>
          <w:color w:val="FF0000"/>
        </w:rPr>
      </w:pPr>
    </w:p>
    <w:p w14:paraId="1F4BA5CC" w14:textId="12F5940C" w:rsidR="002A2809" w:rsidRPr="00E44C16" w:rsidRDefault="00F95658" w:rsidP="003A2E11">
      <w:pPr>
        <w:tabs>
          <w:tab w:val="left" w:pos="3609"/>
        </w:tabs>
        <w:jc w:val="right"/>
        <w:rPr>
          <w:color w:val="000000" w:themeColor="text1"/>
          <w:sz w:val="28"/>
          <w:szCs w:val="28"/>
        </w:rPr>
      </w:pPr>
      <w:r w:rsidRPr="00E44C16">
        <w:rPr>
          <w:color w:val="000000" w:themeColor="text1"/>
          <w:sz w:val="28"/>
          <w:szCs w:val="28"/>
        </w:rPr>
        <w:t xml:space="preserve">                                                                                                               </w:t>
      </w:r>
      <w:r w:rsidR="002A2809" w:rsidRPr="00E44C16">
        <w:rPr>
          <w:color w:val="000000" w:themeColor="text1"/>
          <w:sz w:val="28"/>
          <w:szCs w:val="28"/>
        </w:rPr>
        <w:t>Таблица 3</w:t>
      </w:r>
    </w:p>
    <w:tbl>
      <w:tblPr>
        <w:tblStyle w:val="a8"/>
        <w:tblW w:w="0" w:type="auto"/>
        <w:tblLook w:val="04A0" w:firstRow="1" w:lastRow="0" w:firstColumn="1" w:lastColumn="0" w:noHBand="0" w:noVBand="1"/>
      </w:tblPr>
      <w:tblGrid>
        <w:gridCol w:w="1555"/>
        <w:gridCol w:w="6378"/>
        <w:gridCol w:w="2262"/>
      </w:tblGrid>
      <w:tr w:rsidR="00E44C16" w:rsidRPr="00E44C16" w14:paraId="1A549349" w14:textId="77777777" w:rsidTr="002A2809">
        <w:tc>
          <w:tcPr>
            <w:tcW w:w="1555" w:type="dxa"/>
          </w:tcPr>
          <w:p w14:paraId="70905926"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lastRenderedPageBreak/>
              <w:t>Наименование тем</w:t>
            </w:r>
            <w:r w:rsidR="00596CE9" w:rsidRPr="00E44C16">
              <w:rPr>
                <w:b/>
                <w:color w:val="000000" w:themeColor="text1"/>
                <w:sz w:val="24"/>
                <w:szCs w:val="24"/>
              </w:rPr>
              <w:t xml:space="preserve"> (разделов)</w:t>
            </w:r>
            <w:r w:rsidRPr="00E44C16">
              <w:rPr>
                <w:b/>
                <w:color w:val="000000" w:themeColor="text1"/>
                <w:sz w:val="24"/>
                <w:szCs w:val="24"/>
              </w:rPr>
              <w:t xml:space="preserve"> дисциплины</w:t>
            </w:r>
          </w:p>
        </w:tc>
        <w:tc>
          <w:tcPr>
            <w:tcW w:w="6378" w:type="dxa"/>
          </w:tcPr>
          <w:p w14:paraId="6CB8EB35" w14:textId="77777777" w:rsidR="002A2809" w:rsidRPr="00E44C16" w:rsidRDefault="00D763C2" w:rsidP="00697B17">
            <w:pPr>
              <w:keepNext/>
              <w:jc w:val="center"/>
              <w:rPr>
                <w:b/>
                <w:color w:val="000000" w:themeColor="text1"/>
                <w:sz w:val="24"/>
                <w:szCs w:val="24"/>
              </w:rPr>
            </w:pPr>
            <w:r w:rsidRPr="00E44C16">
              <w:rPr>
                <w:b/>
                <w:color w:val="000000" w:themeColor="text1"/>
                <w:sz w:val="24"/>
                <w:szCs w:val="24"/>
              </w:rPr>
              <w:t>Перечень вопросов для обсуждения на семинар</w:t>
            </w:r>
            <w:r w:rsidR="004A750B" w:rsidRPr="00E44C16">
              <w:rPr>
                <w:b/>
                <w:color w:val="000000" w:themeColor="text1"/>
                <w:sz w:val="24"/>
                <w:szCs w:val="24"/>
              </w:rPr>
              <w:t>ах</w:t>
            </w:r>
            <w:r w:rsidRPr="00E44C16">
              <w:rPr>
                <w:b/>
                <w:color w:val="000000" w:themeColor="text1"/>
                <w:sz w:val="24"/>
                <w:szCs w:val="24"/>
              </w:rPr>
              <w:t>, практических занятиях,</w:t>
            </w:r>
            <w:r w:rsidR="002A2809" w:rsidRPr="00E44C16">
              <w:rPr>
                <w:b/>
                <w:color w:val="000000" w:themeColor="text1"/>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E44C16" w:rsidRDefault="002A2809" w:rsidP="00697B17">
            <w:pPr>
              <w:keepNext/>
              <w:jc w:val="center"/>
              <w:rPr>
                <w:b/>
                <w:color w:val="000000" w:themeColor="text1"/>
                <w:sz w:val="24"/>
                <w:szCs w:val="24"/>
              </w:rPr>
            </w:pPr>
          </w:p>
        </w:tc>
        <w:tc>
          <w:tcPr>
            <w:tcW w:w="2262" w:type="dxa"/>
          </w:tcPr>
          <w:p w14:paraId="41BA1215"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Формы проведения занятий</w:t>
            </w:r>
          </w:p>
        </w:tc>
      </w:tr>
      <w:tr w:rsidR="00542A80" w:rsidRPr="00E44C16" w14:paraId="31F60702" w14:textId="77777777" w:rsidTr="002A2809">
        <w:tc>
          <w:tcPr>
            <w:tcW w:w="1555" w:type="dxa"/>
          </w:tcPr>
          <w:p w14:paraId="39A32153" w14:textId="2C2767DA" w:rsidR="00542A80" w:rsidRPr="00E44C16" w:rsidRDefault="00542A80" w:rsidP="00542A80">
            <w:pPr>
              <w:jc w:val="both"/>
              <w:rPr>
                <w:color w:val="000000" w:themeColor="text1"/>
                <w:sz w:val="24"/>
                <w:szCs w:val="24"/>
              </w:rPr>
            </w:pPr>
            <w:r w:rsidRPr="00542A80">
              <w:rPr>
                <w:color w:val="000000" w:themeColor="text1"/>
                <w:sz w:val="24"/>
                <w:szCs w:val="24"/>
              </w:rPr>
              <w:t>Тема 1. Планирование налоговых платежей в системе управления финансами организации</w:t>
            </w:r>
          </w:p>
        </w:tc>
        <w:tc>
          <w:tcPr>
            <w:tcW w:w="6378" w:type="dxa"/>
          </w:tcPr>
          <w:p w14:paraId="4B78CC17" w14:textId="77777777" w:rsidR="00542A80" w:rsidRDefault="00542A80" w:rsidP="00542A80">
            <w:pPr>
              <w:widowControl/>
              <w:autoSpaceDE/>
              <w:autoSpaceDN/>
              <w:adjustRightInd/>
              <w:jc w:val="both"/>
              <w:rPr>
                <w:color w:val="000000" w:themeColor="text1"/>
                <w:sz w:val="24"/>
                <w:szCs w:val="24"/>
              </w:rPr>
            </w:pPr>
            <w:r w:rsidRPr="00542A80">
              <w:rPr>
                <w:color w:val="000000" w:themeColor="text1"/>
                <w:sz w:val="24"/>
                <w:szCs w:val="24"/>
              </w:rPr>
              <w:t xml:space="preserve">Налоговое планирование как элемент управления финансами организации. Налоговая составляющая в системе методов управления финансами: финансовая стратегия и налоговая политика организации. Налоговая составляющая в системе управления финансами организации: оптимизация структуры активов в целях налогообложения; оптимизация уровня налогооблагаемой прибыли; оценка эффективности инвестиционных проектов на основе расчетов налоговой нагрузки; разработка налогового календаря. Налоговое поле организации-налогоплательщика: понятие, назначение, использование в планировании налоговых платежей. Учетная политика как инструмент налогового планирования: понятие и назначение.  </w:t>
            </w:r>
          </w:p>
          <w:p w14:paraId="00D8AB09" w14:textId="77777777" w:rsidR="00542A80" w:rsidRDefault="00542A80" w:rsidP="00542A80">
            <w:pPr>
              <w:widowControl/>
              <w:autoSpaceDE/>
              <w:autoSpaceDN/>
              <w:adjustRightInd/>
              <w:jc w:val="both"/>
              <w:rPr>
                <w:color w:val="000000" w:themeColor="text1"/>
                <w:sz w:val="24"/>
                <w:szCs w:val="24"/>
              </w:rPr>
            </w:pPr>
            <w:r w:rsidRPr="00542A80">
              <w:rPr>
                <w:color w:val="000000" w:themeColor="text1"/>
                <w:sz w:val="24"/>
                <w:szCs w:val="24"/>
              </w:rPr>
              <w:t xml:space="preserve">Рекомендуемые источники из разделов: </w:t>
            </w:r>
          </w:p>
          <w:p w14:paraId="2DE354CC"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0538EA8F"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Основная литература №№1-3 </w:t>
            </w:r>
          </w:p>
          <w:p w14:paraId="738B1842"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424243C5" w14:textId="3A2E918A" w:rsidR="00542A80"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032EB583" w14:textId="4D33CD94" w:rsidR="00542A80" w:rsidRPr="00E44C16" w:rsidRDefault="00542A80" w:rsidP="00542A80">
            <w:pPr>
              <w:keepNext/>
              <w:jc w:val="both"/>
              <w:rPr>
                <w:color w:val="000000" w:themeColor="text1"/>
                <w:sz w:val="24"/>
                <w:szCs w:val="24"/>
              </w:rPr>
            </w:pPr>
            <w:r w:rsidRPr="00E44C16">
              <w:rPr>
                <w:color w:val="000000" w:themeColor="text1"/>
                <w:sz w:val="24"/>
                <w:szCs w:val="24"/>
              </w:rPr>
              <w:t>Обсуждение кейсов, практических ситуаций, структурированная дискуссия</w:t>
            </w:r>
          </w:p>
        </w:tc>
      </w:tr>
      <w:tr w:rsidR="00542A80" w:rsidRPr="00E44C16" w14:paraId="522DF824" w14:textId="77777777" w:rsidTr="002A2809">
        <w:tc>
          <w:tcPr>
            <w:tcW w:w="1555" w:type="dxa"/>
          </w:tcPr>
          <w:p w14:paraId="4CB29E00" w14:textId="7EC7E025" w:rsidR="00542A80" w:rsidRPr="00E44C16" w:rsidRDefault="00542A80" w:rsidP="00542A80">
            <w:pPr>
              <w:jc w:val="both"/>
              <w:rPr>
                <w:color w:val="000000" w:themeColor="text1"/>
                <w:sz w:val="24"/>
                <w:szCs w:val="24"/>
              </w:rPr>
            </w:pPr>
            <w:r w:rsidRPr="00542A80">
              <w:rPr>
                <w:color w:val="000000" w:themeColor="text1"/>
                <w:sz w:val="24"/>
                <w:szCs w:val="24"/>
              </w:rPr>
              <w:t>Тема 2. Методы планирования объемов налоговых обязательств организации</w:t>
            </w:r>
          </w:p>
        </w:tc>
        <w:tc>
          <w:tcPr>
            <w:tcW w:w="6378" w:type="dxa"/>
          </w:tcPr>
          <w:p w14:paraId="15CD13EC"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Сущность и содержание анализа исполнения налоговых обязательств как этапа налогового планирования. Система аналитических показателей, используемых в налоговом планировании: налоговая нагрузка; динамика структуры налоговых платежей; сумма налогов по отношению к стоимостной величине объема продукции, основных фондов, одного работающего; коэффициент корреляции сумм налогов и сумм налоговых баз и т.д. Влияние договорной политики на налоговые обязательства. Ситуационный подход как метод налогового планирования. Параметры налогового поля организации. Типичные ситуации, используемые в налоговом планировании различных отраслей по отдельным наиболее значимым налогам (НДС, прибыль) в целом по налоговой нагрузке. Учет специфики налогообложения организаций в регионах. Балансовые методы в налоговом планировании, их виды и характеристика: </w:t>
            </w:r>
            <w:proofErr w:type="spellStart"/>
            <w:r w:rsidRPr="009437B8">
              <w:rPr>
                <w:color w:val="000000" w:themeColor="text1"/>
                <w:sz w:val="24"/>
                <w:szCs w:val="24"/>
              </w:rPr>
              <w:t>микробаланс</w:t>
            </w:r>
            <w:proofErr w:type="spellEnd"/>
            <w:r w:rsidRPr="009437B8">
              <w:rPr>
                <w:color w:val="000000" w:themeColor="text1"/>
                <w:sz w:val="24"/>
                <w:szCs w:val="24"/>
              </w:rPr>
              <w:t xml:space="preserve">, матричный, статистический, комбинированный. Метод </w:t>
            </w:r>
            <w:proofErr w:type="spellStart"/>
            <w:r w:rsidRPr="009437B8">
              <w:rPr>
                <w:color w:val="000000" w:themeColor="text1"/>
                <w:sz w:val="24"/>
                <w:szCs w:val="24"/>
              </w:rPr>
              <w:t>вариационносравнительного</w:t>
            </w:r>
            <w:proofErr w:type="spellEnd"/>
            <w:r w:rsidRPr="009437B8">
              <w:rPr>
                <w:color w:val="000000" w:themeColor="text1"/>
                <w:sz w:val="24"/>
                <w:szCs w:val="24"/>
              </w:rPr>
              <w:t xml:space="preserve"> анализа новых бизнес-проектов. Использование </w:t>
            </w:r>
            <w:proofErr w:type="spellStart"/>
            <w:r w:rsidRPr="009437B8">
              <w:rPr>
                <w:color w:val="000000" w:themeColor="text1"/>
                <w:sz w:val="24"/>
                <w:szCs w:val="24"/>
              </w:rPr>
              <w:t>экономикоматематических</w:t>
            </w:r>
            <w:proofErr w:type="spellEnd"/>
            <w:r w:rsidRPr="009437B8">
              <w:rPr>
                <w:color w:val="000000" w:themeColor="text1"/>
                <w:sz w:val="24"/>
                <w:szCs w:val="24"/>
              </w:rPr>
              <w:t xml:space="preserve"> методов и моделей в налоговом планировании. Программные продукты по налоговому планированию, их характеристика и особенности применения.  Рекомендуемые источники из разделов: </w:t>
            </w:r>
          </w:p>
          <w:p w14:paraId="6B58541F"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36A0214C"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Основная литература №№1-3 </w:t>
            </w:r>
          </w:p>
          <w:p w14:paraId="382A3A26"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7B643A24" w14:textId="47059FF7" w:rsidR="00542A80"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4F17769B" w14:textId="57627870" w:rsidR="00542A80" w:rsidRPr="00E44C16" w:rsidRDefault="00542A80" w:rsidP="00542A80">
            <w:pPr>
              <w:keepNext/>
              <w:jc w:val="both"/>
              <w:rPr>
                <w:color w:val="000000" w:themeColor="text1"/>
                <w:sz w:val="24"/>
                <w:szCs w:val="24"/>
              </w:rPr>
            </w:pPr>
            <w:r w:rsidRPr="00E44C16">
              <w:rPr>
                <w:color w:val="000000" w:themeColor="text1"/>
                <w:sz w:val="24"/>
                <w:szCs w:val="24"/>
              </w:rPr>
              <w:t>Обсуждение кейсов, практических ситуаций, структурированная дискуссия</w:t>
            </w:r>
          </w:p>
        </w:tc>
      </w:tr>
      <w:tr w:rsidR="00542A80" w:rsidRPr="00E44C16" w14:paraId="39C19A59" w14:textId="77777777" w:rsidTr="002A2809">
        <w:tc>
          <w:tcPr>
            <w:tcW w:w="1555" w:type="dxa"/>
          </w:tcPr>
          <w:p w14:paraId="5E09DFDB" w14:textId="54EEF65C" w:rsidR="00542A80" w:rsidRPr="00E44C16" w:rsidRDefault="00542A80" w:rsidP="00542A80">
            <w:pPr>
              <w:jc w:val="both"/>
              <w:rPr>
                <w:color w:val="000000" w:themeColor="text1"/>
                <w:sz w:val="24"/>
                <w:szCs w:val="24"/>
              </w:rPr>
            </w:pPr>
            <w:r w:rsidRPr="00542A80">
              <w:rPr>
                <w:sz w:val="24"/>
                <w:szCs w:val="24"/>
              </w:rPr>
              <w:lastRenderedPageBreak/>
              <w:t>Тема 3. Планирование объектов налогообложения и налоговых баз как основа налогового планирования в организации</w:t>
            </w:r>
          </w:p>
        </w:tc>
        <w:tc>
          <w:tcPr>
            <w:tcW w:w="6378" w:type="dxa"/>
          </w:tcPr>
          <w:p w14:paraId="58C7602D" w14:textId="77777777" w:rsidR="00542A80" w:rsidRDefault="009437B8" w:rsidP="00542A80">
            <w:pPr>
              <w:widowControl/>
              <w:autoSpaceDE/>
              <w:autoSpaceDN/>
              <w:adjustRightInd/>
              <w:jc w:val="both"/>
              <w:rPr>
                <w:color w:val="000000" w:themeColor="text1"/>
                <w:sz w:val="24"/>
                <w:szCs w:val="24"/>
              </w:rPr>
            </w:pPr>
            <w:r w:rsidRPr="009437B8">
              <w:rPr>
                <w:color w:val="000000" w:themeColor="text1"/>
                <w:sz w:val="24"/>
                <w:szCs w:val="24"/>
              </w:rPr>
              <w:t>Налоговая база как важнейший элемент налогового планирования: понятие, факторы, ее определяющие. Состав, характеристика и взаимосвязь объектов обложения и налоговых баз, используемых в налоговом планировании. Методы обоснования оборотов по реализации товаров (работ и услуг) с учетом договорной, ценовой и учетной политики организации для целей обложения НДС, налогом на прибыль организаций. Способы обоснования доходов от внереализационных операций для целей обложения налогом на прибыль. Состав расходов и способы обоснования их величины в налоговом планировании. Объем и структура активов организации, их оптимизация для целей налогообложения, планирования налоговых обязательств по налогу на имущество и налогу на прибыль организаций.</w:t>
            </w:r>
          </w:p>
          <w:p w14:paraId="5A30491E" w14:textId="3A82318E"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Рекомендуемые источники из разделов: </w:t>
            </w:r>
          </w:p>
          <w:p w14:paraId="663EE42A"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15C41B31"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Основная литература №№1-3 </w:t>
            </w:r>
          </w:p>
          <w:p w14:paraId="1F53EAEA"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3BDDC361" w14:textId="7167CAC0" w:rsidR="009437B8"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459D2C84" w14:textId="27F7E37A" w:rsidR="00542A80" w:rsidRPr="00E44C16" w:rsidRDefault="00542A80" w:rsidP="00542A80">
            <w:pPr>
              <w:keepNext/>
              <w:jc w:val="both"/>
              <w:rPr>
                <w:color w:val="000000" w:themeColor="text1"/>
                <w:sz w:val="24"/>
                <w:szCs w:val="24"/>
              </w:rPr>
            </w:pPr>
            <w:r w:rsidRPr="00E44C16">
              <w:rPr>
                <w:color w:val="000000" w:themeColor="text1"/>
                <w:sz w:val="24"/>
                <w:szCs w:val="24"/>
              </w:rPr>
              <w:t>Обсуждение кейсов, практических ситуаций, структурированная дискуссия</w:t>
            </w:r>
          </w:p>
        </w:tc>
      </w:tr>
      <w:tr w:rsidR="00542A80" w:rsidRPr="00E44C16" w14:paraId="74891317" w14:textId="77777777" w:rsidTr="002A2809">
        <w:tc>
          <w:tcPr>
            <w:tcW w:w="1555" w:type="dxa"/>
          </w:tcPr>
          <w:p w14:paraId="7A4457D0" w14:textId="6E6DF844" w:rsidR="00542A80" w:rsidRPr="00E44C16" w:rsidRDefault="00542A80" w:rsidP="00542A80">
            <w:pPr>
              <w:jc w:val="both"/>
              <w:rPr>
                <w:color w:val="000000" w:themeColor="text1"/>
                <w:sz w:val="24"/>
                <w:szCs w:val="24"/>
              </w:rPr>
            </w:pPr>
            <w:r w:rsidRPr="00542A80">
              <w:rPr>
                <w:sz w:val="24"/>
                <w:szCs w:val="24"/>
              </w:rPr>
              <w:t>Тема 4. Налоговая нагрузка организации: методы расчета ее уровня и приемы оптимизации</w:t>
            </w:r>
          </w:p>
        </w:tc>
        <w:tc>
          <w:tcPr>
            <w:tcW w:w="6378" w:type="dxa"/>
          </w:tcPr>
          <w:p w14:paraId="2EED6B7B"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Налоговая нагрузка: экономическое содержание, критерии и показатели, применяемые в налоговом планировании. Налоговая нагрузка как обобщающий показатель, методы расчета и экономическая интерпретация ее уровня с позиции налогоплательщика. Минимизация налоговой нагрузки: назначение, методы, условия, последствия. Налоговая составляющая в цене реализации товаров (работ, услуг): понятие и методы исчисления. Влияние налогов и налогового планирования на ценовую политику. Трансфертное ценообразование как способ минимизации налоговой нагрузки.  </w:t>
            </w:r>
          </w:p>
          <w:p w14:paraId="0FD54E82"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Рекомендуемые источники из разделов: </w:t>
            </w:r>
          </w:p>
          <w:p w14:paraId="43A6158E"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5595B589"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Основная литература №№1-3 </w:t>
            </w:r>
          </w:p>
          <w:p w14:paraId="6B623783"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2AE9C68B" w14:textId="31F88843" w:rsidR="00542A80"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65727F43" w14:textId="6BDE79B0" w:rsidR="00542A80" w:rsidRPr="00E44C16" w:rsidRDefault="00542A80" w:rsidP="00542A80">
            <w:pPr>
              <w:keepNext/>
              <w:jc w:val="both"/>
              <w:rPr>
                <w:color w:val="000000" w:themeColor="text1"/>
                <w:sz w:val="24"/>
                <w:szCs w:val="24"/>
              </w:rPr>
            </w:pPr>
            <w:r w:rsidRPr="00E44C16">
              <w:rPr>
                <w:color w:val="000000" w:themeColor="text1"/>
                <w:sz w:val="24"/>
                <w:szCs w:val="24"/>
              </w:rPr>
              <w:t>Обсуждение кейсов, практических ситуаций, структурированная дискуссия</w:t>
            </w:r>
          </w:p>
        </w:tc>
      </w:tr>
      <w:tr w:rsidR="00542A80" w:rsidRPr="00E44C16" w14:paraId="068A6A9B" w14:textId="77777777" w:rsidTr="002A2809">
        <w:tc>
          <w:tcPr>
            <w:tcW w:w="1555" w:type="dxa"/>
          </w:tcPr>
          <w:p w14:paraId="23264620" w14:textId="0BDA4889" w:rsidR="00542A80" w:rsidRPr="00E44C16" w:rsidRDefault="00542A80" w:rsidP="00542A80">
            <w:pPr>
              <w:jc w:val="both"/>
              <w:rPr>
                <w:color w:val="000000" w:themeColor="text1"/>
                <w:sz w:val="24"/>
                <w:szCs w:val="24"/>
              </w:rPr>
            </w:pPr>
            <w:r w:rsidRPr="00542A80">
              <w:rPr>
                <w:color w:val="000000" w:themeColor="text1"/>
                <w:sz w:val="24"/>
                <w:szCs w:val="24"/>
              </w:rPr>
              <w:t>Тема 5. Методика планирования налоговых обязательств организации</w:t>
            </w:r>
          </w:p>
        </w:tc>
        <w:tc>
          <w:tcPr>
            <w:tcW w:w="6378" w:type="dxa"/>
          </w:tcPr>
          <w:p w14:paraId="1646EECD"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Алгоритм расчета плановых налоговых обязательств на год. Порядок определения состава налоговых обязательств (по видам налогов) организации - налогоплательщика. Расчет налоговых баз по всем видам налогов на основе планируемой структуры объектов обложения. Исчисление плановых налоговых обязательств. Изменение срока уплаты налога и возможность его применения в налоговом планировании. Расчет планируемой налоговой нагрузки и оценка ее уровня, использование приемов оптимизации. Оперативное налоговое планирование. Особенности расчета плановых налоговых обязательств по кварталам и месяцам. Понятие налогового бюджета. Этапы налогового бюджетирования в организации. Налоговый мониторинг: понятие, назначение и содержание. Порядок внесения изменений в годовой план налоговых обязательств по результатам налогового мониторинга и итогам налоговых проверок.  </w:t>
            </w:r>
          </w:p>
          <w:p w14:paraId="58A79FCD"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lastRenderedPageBreak/>
              <w:t xml:space="preserve">Рекомендуемые источники из разделов: </w:t>
            </w:r>
          </w:p>
          <w:p w14:paraId="50DD5F97"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57A9154C"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Основная литература №№1-3 </w:t>
            </w:r>
          </w:p>
          <w:p w14:paraId="0CA2DE9A"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0E5CF100" w14:textId="5F427330" w:rsidR="00542A80"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1E964965" w14:textId="50EF41E2" w:rsidR="00542A80" w:rsidRPr="00E44C16" w:rsidRDefault="00542A80" w:rsidP="00542A80">
            <w:pPr>
              <w:keepNext/>
              <w:jc w:val="both"/>
              <w:rPr>
                <w:color w:val="000000" w:themeColor="text1"/>
                <w:sz w:val="24"/>
                <w:szCs w:val="24"/>
              </w:rPr>
            </w:pPr>
            <w:r w:rsidRPr="00E44C16">
              <w:rPr>
                <w:color w:val="000000" w:themeColor="text1"/>
                <w:sz w:val="24"/>
                <w:szCs w:val="24"/>
              </w:rPr>
              <w:lastRenderedPageBreak/>
              <w:t>Обсуждение кейсов, практических ситуаций, структурированная дискуссия</w:t>
            </w:r>
          </w:p>
        </w:tc>
      </w:tr>
      <w:tr w:rsidR="00542A80" w:rsidRPr="00E44C16" w14:paraId="2B3BA353" w14:textId="77777777" w:rsidTr="002A2809">
        <w:tc>
          <w:tcPr>
            <w:tcW w:w="1555" w:type="dxa"/>
          </w:tcPr>
          <w:p w14:paraId="007EBA0A" w14:textId="501D5EC0" w:rsidR="00542A80" w:rsidRPr="00E44C16" w:rsidRDefault="00542A80" w:rsidP="00542A80">
            <w:pPr>
              <w:jc w:val="both"/>
              <w:rPr>
                <w:color w:val="000000" w:themeColor="text1"/>
                <w:sz w:val="24"/>
                <w:szCs w:val="24"/>
              </w:rPr>
            </w:pPr>
            <w:r w:rsidRPr="00542A80">
              <w:rPr>
                <w:color w:val="000000" w:themeColor="text1"/>
                <w:sz w:val="24"/>
                <w:szCs w:val="24"/>
              </w:rPr>
              <w:t>Тема 6. Налоговое планирование при различных режимах налогообложения</w:t>
            </w:r>
          </w:p>
        </w:tc>
        <w:tc>
          <w:tcPr>
            <w:tcW w:w="6378" w:type="dxa"/>
          </w:tcPr>
          <w:p w14:paraId="4D9F6757" w14:textId="2834BC99"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Особенности налогового планирования в секторе малого предпринимательства. Значение и содержание налогового планирования для субъектов малого предпринимательства, перешедших на упрощенную систему налогообложения. Значение и содержание налогового планирования для организаций и индивидуальных предпринимателей, переведенных на уплату единого сельскохозяйственного налога.  </w:t>
            </w:r>
          </w:p>
          <w:p w14:paraId="057905DB" w14:textId="6F7458B0"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Значение налогового планирования для крупнейших налогоплательщиков. Факторы формирования налоговой базы различных налогов: отраслевая принадлежность, диверсификация деятельности, организационная структура, территориальное размещение и др. Многовариантный подход к реализации налогового планирования в организациях, являющихся крупными налогоплательщиками. Использование в налоговом планировании инвестиционного налогового кредита.  </w:t>
            </w:r>
          </w:p>
          <w:p w14:paraId="46A0AF1E"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Рекомендуемые источники из разделов: </w:t>
            </w:r>
          </w:p>
          <w:p w14:paraId="3AB4E713"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491188FC"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Основная литература №№1-3 </w:t>
            </w:r>
          </w:p>
          <w:p w14:paraId="40C11785"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18B3BA2C" w14:textId="4AB01957" w:rsidR="00542A80"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41F9E7BA" w14:textId="10E2FF35" w:rsidR="00542A80" w:rsidRPr="00E44C16" w:rsidRDefault="00542A80" w:rsidP="00542A80">
            <w:pPr>
              <w:keepNext/>
              <w:jc w:val="both"/>
              <w:rPr>
                <w:color w:val="000000" w:themeColor="text1"/>
                <w:sz w:val="24"/>
                <w:szCs w:val="24"/>
              </w:rPr>
            </w:pPr>
            <w:r w:rsidRPr="00BB3195">
              <w:rPr>
                <w:color w:val="000000" w:themeColor="text1"/>
                <w:sz w:val="24"/>
                <w:szCs w:val="24"/>
              </w:rPr>
              <w:t>Обсуждение кейсов, практических ситуаций, структурированная дискуссия</w:t>
            </w:r>
          </w:p>
        </w:tc>
      </w:tr>
      <w:tr w:rsidR="00542A80" w:rsidRPr="00E44C16" w14:paraId="7E7E8F9A" w14:textId="77777777" w:rsidTr="002A2809">
        <w:tc>
          <w:tcPr>
            <w:tcW w:w="1555" w:type="dxa"/>
          </w:tcPr>
          <w:p w14:paraId="6655BCAB" w14:textId="11C8C152" w:rsidR="00542A80" w:rsidRPr="00E44C16" w:rsidRDefault="00542A80" w:rsidP="00542A80">
            <w:pPr>
              <w:jc w:val="both"/>
              <w:rPr>
                <w:color w:val="000000" w:themeColor="text1"/>
                <w:sz w:val="24"/>
                <w:szCs w:val="24"/>
              </w:rPr>
            </w:pPr>
            <w:r w:rsidRPr="00542A80">
              <w:rPr>
                <w:color w:val="000000" w:themeColor="text1"/>
                <w:sz w:val="24"/>
                <w:szCs w:val="24"/>
              </w:rPr>
              <w:t>Тема 7. Организация корпоративного налогового планирования</w:t>
            </w:r>
          </w:p>
        </w:tc>
        <w:tc>
          <w:tcPr>
            <w:tcW w:w="6378" w:type="dxa"/>
          </w:tcPr>
          <w:p w14:paraId="76C0C285" w14:textId="77777777" w:rsidR="00542A80" w:rsidRPr="002114B9" w:rsidRDefault="009437B8" w:rsidP="00542A80">
            <w:pPr>
              <w:widowControl/>
              <w:autoSpaceDE/>
              <w:autoSpaceDN/>
              <w:adjustRightInd/>
              <w:jc w:val="both"/>
              <w:rPr>
                <w:color w:val="000000" w:themeColor="text1"/>
                <w:sz w:val="24"/>
                <w:szCs w:val="24"/>
              </w:rPr>
            </w:pPr>
            <w:r w:rsidRPr="002114B9">
              <w:rPr>
                <w:color w:val="000000" w:themeColor="text1"/>
                <w:sz w:val="24"/>
                <w:szCs w:val="24"/>
              </w:rPr>
              <w:t>Корпоративное планирование в налогообложении как функция управления финансами: содержание и связь с другими звеньями управления. Задачи и функции подразделений и должностных лиц организации, ответственных за обеспечение корпоративного планирования в налогообложении. Положение о налоговой службе организации. Консультационное обслуживание налогоплательщиков по вопросам налогового планирования. Взаимодействие организаций налогоплательщиков со структурами налогового консультирования. Информационное обеспечение налогового планирования: понятие, состав, способы формирования. Этапы и сроки налогового планирования. Документационное обеспечение налогового планирования. Виды плановых документов, организация их разработки, принятия и использования в системе управления финансами.</w:t>
            </w:r>
          </w:p>
          <w:p w14:paraId="5BF3630C" w14:textId="77777777"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 xml:space="preserve">Рекомендуемые источники из разделов: </w:t>
            </w:r>
          </w:p>
          <w:p w14:paraId="232BB195" w14:textId="77777777"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5E485C05" w14:textId="6862F86D"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Основная литература №№1-</w:t>
            </w:r>
            <w:r w:rsidR="002114B9" w:rsidRPr="002114B9">
              <w:rPr>
                <w:color w:val="000000" w:themeColor="text1"/>
                <w:sz w:val="24"/>
                <w:szCs w:val="24"/>
              </w:rPr>
              <w:t>3</w:t>
            </w:r>
            <w:r w:rsidRPr="002114B9">
              <w:rPr>
                <w:color w:val="000000" w:themeColor="text1"/>
                <w:sz w:val="24"/>
                <w:szCs w:val="24"/>
              </w:rPr>
              <w:t xml:space="preserve"> </w:t>
            </w:r>
          </w:p>
          <w:p w14:paraId="18FF232E" w14:textId="7EAA8F04"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Дополнительная литература №№</w:t>
            </w:r>
            <w:r w:rsidR="002114B9" w:rsidRPr="002114B9">
              <w:rPr>
                <w:color w:val="000000" w:themeColor="text1"/>
                <w:sz w:val="24"/>
                <w:szCs w:val="24"/>
              </w:rPr>
              <w:t>4-6</w:t>
            </w:r>
            <w:r w:rsidRPr="002114B9">
              <w:rPr>
                <w:color w:val="000000" w:themeColor="text1"/>
                <w:sz w:val="24"/>
                <w:szCs w:val="24"/>
              </w:rPr>
              <w:t xml:space="preserve"> </w:t>
            </w:r>
          </w:p>
          <w:p w14:paraId="0233E7D5" w14:textId="0EF55CC1"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1C518596" w14:textId="6F6544E1" w:rsidR="00542A80" w:rsidRPr="00E44C16" w:rsidRDefault="00542A80" w:rsidP="00542A80">
            <w:pPr>
              <w:keepNext/>
              <w:jc w:val="both"/>
              <w:rPr>
                <w:color w:val="000000" w:themeColor="text1"/>
                <w:sz w:val="24"/>
                <w:szCs w:val="24"/>
              </w:rPr>
            </w:pPr>
            <w:r w:rsidRPr="00BB3195">
              <w:rPr>
                <w:color w:val="000000" w:themeColor="text1"/>
                <w:sz w:val="24"/>
                <w:szCs w:val="24"/>
              </w:rPr>
              <w:t>Обсуждение кейсов, практических ситуаций, структурированная дискуссия</w:t>
            </w:r>
          </w:p>
        </w:tc>
      </w:tr>
      <w:tr w:rsidR="00542A80" w:rsidRPr="00E44C16" w14:paraId="7ACB8652" w14:textId="77777777" w:rsidTr="002A2809">
        <w:tc>
          <w:tcPr>
            <w:tcW w:w="1555" w:type="dxa"/>
          </w:tcPr>
          <w:p w14:paraId="55C0A92D" w14:textId="5DAD2AE6" w:rsidR="00542A80" w:rsidRDefault="00542A80" w:rsidP="00542A80">
            <w:pPr>
              <w:jc w:val="both"/>
              <w:rPr>
                <w:color w:val="000000" w:themeColor="text1"/>
                <w:sz w:val="24"/>
                <w:szCs w:val="24"/>
              </w:rPr>
            </w:pPr>
            <w:r w:rsidRPr="00542A80">
              <w:rPr>
                <w:color w:val="000000" w:themeColor="text1"/>
                <w:sz w:val="24"/>
                <w:szCs w:val="24"/>
              </w:rPr>
              <w:t>Тема 8. Налоговый комплаенс</w:t>
            </w:r>
          </w:p>
        </w:tc>
        <w:tc>
          <w:tcPr>
            <w:tcW w:w="6378" w:type="dxa"/>
          </w:tcPr>
          <w:p w14:paraId="11A13F42" w14:textId="77777777" w:rsidR="00542A80" w:rsidRPr="002114B9" w:rsidRDefault="009437B8" w:rsidP="00542A80">
            <w:pPr>
              <w:widowControl/>
              <w:autoSpaceDE/>
              <w:autoSpaceDN/>
              <w:adjustRightInd/>
              <w:jc w:val="both"/>
              <w:rPr>
                <w:color w:val="000000" w:themeColor="text1"/>
                <w:sz w:val="24"/>
                <w:szCs w:val="24"/>
              </w:rPr>
            </w:pPr>
            <w:r w:rsidRPr="002114B9">
              <w:rPr>
                <w:color w:val="000000" w:themeColor="text1"/>
                <w:sz w:val="24"/>
                <w:szCs w:val="24"/>
              </w:rPr>
              <w:t>Понятие и суть налогового комплаенса. Применение принципа должной осмотрительности. Коммерческая осмотри</w:t>
            </w:r>
            <w:r w:rsidRPr="002114B9">
              <w:rPr>
                <w:color w:val="000000" w:themeColor="text1"/>
                <w:sz w:val="24"/>
                <w:szCs w:val="24"/>
              </w:rPr>
              <w:lastRenderedPageBreak/>
              <w:t>тельность. Способы проведения анализа контрагентов. Регламентные проверки. Налоговый комплаенс как основа взаимодействия организации и государства. Налоговый мониторинг. Налоговый комплаенс как способ внутреннего контроля в части налогообложения в организации.</w:t>
            </w:r>
          </w:p>
          <w:p w14:paraId="72048564" w14:textId="77777777"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 xml:space="preserve">Рекомендуемые источники из разделов: </w:t>
            </w:r>
          </w:p>
          <w:p w14:paraId="327E32EF" w14:textId="77777777"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2E74B9FD" w14:textId="7AEC61AA" w:rsidR="009437B8" w:rsidRPr="002114B9" w:rsidRDefault="009437B8" w:rsidP="009437B8">
            <w:pPr>
              <w:widowControl/>
              <w:autoSpaceDE/>
              <w:autoSpaceDN/>
              <w:adjustRightInd/>
              <w:jc w:val="both"/>
              <w:rPr>
                <w:color w:val="FF0000"/>
                <w:sz w:val="24"/>
                <w:szCs w:val="24"/>
              </w:rPr>
            </w:pPr>
            <w:r w:rsidRPr="002114B9">
              <w:rPr>
                <w:color w:val="000000" w:themeColor="text1"/>
                <w:sz w:val="24"/>
                <w:szCs w:val="24"/>
              </w:rPr>
              <w:t xml:space="preserve">Основная литература №№1-2 </w:t>
            </w:r>
            <w:r w:rsidR="001467AD" w:rsidRPr="002114B9">
              <w:rPr>
                <w:color w:val="000000" w:themeColor="text1"/>
                <w:sz w:val="24"/>
                <w:szCs w:val="24"/>
              </w:rPr>
              <w:t xml:space="preserve">      </w:t>
            </w:r>
          </w:p>
          <w:p w14:paraId="4F0FFD78" w14:textId="79FA3A53"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Дополнительная литература №№</w:t>
            </w:r>
            <w:r w:rsidR="00E66FEE" w:rsidRPr="002114B9">
              <w:rPr>
                <w:color w:val="000000" w:themeColor="text1"/>
                <w:sz w:val="24"/>
                <w:szCs w:val="24"/>
              </w:rPr>
              <w:t>4-6</w:t>
            </w:r>
            <w:r w:rsidRPr="002114B9">
              <w:rPr>
                <w:color w:val="000000" w:themeColor="text1"/>
                <w:sz w:val="24"/>
                <w:szCs w:val="24"/>
              </w:rPr>
              <w:t xml:space="preserve"> </w:t>
            </w:r>
          </w:p>
          <w:p w14:paraId="260098BE" w14:textId="77777777" w:rsidR="009437B8" w:rsidRDefault="009437B8" w:rsidP="009437B8">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p w14:paraId="5B2713F7" w14:textId="337BC747" w:rsidR="002114B9" w:rsidRPr="002114B9" w:rsidRDefault="002114B9" w:rsidP="009437B8">
            <w:pPr>
              <w:widowControl/>
              <w:autoSpaceDE/>
              <w:autoSpaceDN/>
              <w:adjustRightInd/>
              <w:jc w:val="both"/>
              <w:rPr>
                <w:color w:val="000000" w:themeColor="text1"/>
                <w:sz w:val="24"/>
                <w:szCs w:val="24"/>
              </w:rPr>
            </w:pPr>
          </w:p>
        </w:tc>
        <w:tc>
          <w:tcPr>
            <w:tcW w:w="2262" w:type="dxa"/>
          </w:tcPr>
          <w:p w14:paraId="0535C4CC" w14:textId="3CEE33FE" w:rsidR="00542A80" w:rsidRPr="00BB3195" w:rsidRDefault="00542A80" w:rsidP="00542A80">
            <w:pPr>
              <w:keepNext/>
              <w:jc w:val="both"/>
              <w:rPr>
                <w:color w:val="000000" w:themeColor="text1"/>
                <w:sz w:val="24"/>
                <w:szCs w:val="24"/>
              </w:rPr>
            </w:pPr>
            <w:r w:rsidRPr="00BB3195">
              <w:rPr>
                <w:color w:val="000000" w:themeColor="text1"/>
                <w:sz w:val="24"/>
                <w:szCs w:val="24"/>
              </w:rPr>
              <w:lastRenderedPageBreak/>
              <w:t xml:space="preserve">Обсуждение кейсов, практических </w:t>
            </w:r>
            <w:r w:rsidRPr="00BB3195">
              <w:rPr>
                <w:color w:val="000000" w:themeColor="text1"/>
                <w:sz w:val="24"/>
                <w:szCs w:val="24"/>
              </w:rPr>
              <w:lastRenderedPageBreak/>
              <w:t>ситуаций, структурированная дискуссия</w:t>
            </w:r>
          </w:p>
        </w:tc>
      </w:tr>
    </w:tbl>
    <w:p w14:paraId="467795D8" w14:textId="77777777" w:rsidR="002A2809" w:rsidRPr="006443F4" w:rsidRDefault="002A2809" w:rsidP="00F95658">
      <w:pPr>
        <w:keepNext/>
        <w:ind w:firstLine="709"/>
        <w:jc w:val="both"/>
        <w:rPr>
          <w:sz w:val="28"/>
          <w:szCs w:val="28"/>
        </w:rPr>
      </w:pPr>
    </w:p>
    <w:p w14:paraId="74BC6033" w14:textId="77777777" w:rsidR="00C52F7B" w:rsidRPr="006443F4" w:rsidRDefault="00C52F7B" w:rsidP="00F95658">
      <w:pPr>
        <w:ind w:firstLine="709"/>
        <w:jc w:val="both"/>
        <w:rPr>
          <w:b/>
          <w:bCs/>
          <w:sz w:val="28"/>
          <w:szCs w:val="28"/>
        </w:rPr>
      </w:pPr>
      <w:r w:rsidRPr="006443F4">
        <w:rPr>
          <w:b/>
          <w:bCs/>
          <w:sz w:val="28"/>
          <w:szCs w:val="28"/>
        </w:rPr>
        <w:t xml:space="preserve">6. </w:t>
      </w:r>
      <w:r w:rsidR="00E00BE6" w:rsidRPr="006443F4">
        <w:rPr>
          <w:b/>
          <w:bCs/>
          <w:sz w:val="28"/>
          <w:szCs w:val="28"/>
        </w:rPr>
        <w:t>Перечень у</w:t>
      </w:r>
      <w:r w:rsidRPr="006443F4">
        <w:rPr>
          <w:b/>
          <w:bCs/>
          <w:sz w:val="28"/>
          <w:szCs w:val="28"/>
        </w:rPr>
        <w:t>чебно-методическо</w:t>
      </w:r>
      <w:r w:rsidR="00E00BE6" w:rsidRPr="006443F4">
        <w:rPr>
          <w:b/>
          <w:bCs/>
          <w:sz w:val="28"/>
          <w:szCs w:val="28"/>
        </w:rPr>
        <w:t>го</w:t>
      </w:r>
      <w:r w:rsidRPr="006443F4">
        <w:rPr>
          <w:b/>
          <w:bCs/>
          <w:sz w:val="28"/>
          <w:szCs w:val="28"/>
        </w:rPr>
        <w:t xml:space="preserve"> обеспечени</w:t>
      </w:r>
      <w:r w:rsidR="00E00BE6" w:rsidRPr="006443F4">
        <w:rPr>
          <w:b/>
          <w:bCs/>
          <w:sz w:val="28"/>
          <w:szCs w:val="28"/>
        </w:rPr>
        <w:t>я</w:t>
      </w:r>
      <w:r w:rsidRPr="006443F4">
        <w:rPr>
          <w:b/>
          <w:bCs/>
          <w:sz w:val="28"/>
          <w:szCs w:val="28"/>
        </w:rPr>
        <w:t xml:space="preserve"> </w:t>
      </w:r>
      <w:r w:rsidR="00606047" w:rsidRPr="006443F4">
        <w:rPr>
          <w:b/>
          <w:bCs/>
          <w:sz w:val="28"/>
          <w:szCs w:val="28"/>
        </w:rPr>
        <w:t xml:space="preserve">для </w:t>
      </w:r>
      <w:r w:rsidRPr="006443F4">
        <w:rPr>
          <w:b/>
          <w:bCs/>
          <w:sz w:val="28"/>
          <w:szCs w:val="28"/>
        </w:rPr>
        <w:t xml:space="preserve">самостоятельной работы обучающихся по </w:t>
      </w:r>
      <w:r w:rsidR="00606047" w:rsidRPr="006443F4">
        <w:rPr>
          <w:b/>
          <w:bCs/>
          <w:sz w:val="28"/>
          <w:szCs w:val="28"/>
        </w:rPr>
        <w:t>дисциплине</w:t>
      </w:r>
    </w:p>
    <w:p w14:paraId="79C37178" w14:textId="77777777" w:rsidR="008E5DB9" w:rsidRPr="006443F4" w:rsidRDefault="008E5DB9" w:rsidP="00F95658">
      <w:pPr>
        <w:keepNext/>
        <w:ind w:firstLine="709"/>
        <w:jc w:val="both"/>
        <w:rPr>
          <w:b/>
          <w:sz w:val="28"/>
          <w:szCs w:val="28"/>
        </w:rPr>
      </w:pPr>
      <w:r w:rsidRPr="006443F4">
        <w:rPr>
          <w:b/>
          <w:sz w:val="28"/>
          <w:szCs w:val="28"/>
        </w:rPr>
        <w:t xml:space="preserve">6.1. </w:t>
      </w:r>
      <w:r w:rsidR="00F36684" w:rsidRPr="006443F4">
        <w:rPr>
          <w:b/>
          <w:sz w:val="28"/>
          <w:szCs w:val="28"/>
        </w:rPr>
        <w:t>Перечень вопросов, отводим</w:t>
      </w:r>
      <w:r w:rsidR="00024EEA" w:rsidRPr="006443F4">
        <w:rPr>
          <w:b/>
          <w:sz w:val="28"/>
          <w:szCs w:val="28"/>
        </w:rPr>
        <w:t xml:space="preserve">ых на самостоятельное освоение </w:t>
      </w:r>
      <w:r w:rsidR="00F36684" w:rsidRPr="006443F4">
        <w:rPr>
          <w:b/>
          <w:sz w:val="28"/>
          <w:szCs w:val="28"/>
        </w:rPr>
        <w:t>дисциплины, ф</w:t>
      </w:r>
      <w:r w:rsidRPr="006443F4">
        <w:rPr>
          <w:b/>
          <w:sz w:val="28"/>
          <w:szCs w:val="28"/>
        </w:rPr>
        <w:t>ормы внеаудиторной самостоятельной работы</w:t>
      </w:r>
    </w:p>
    <w:p w14:paraId="61B66AA1" w14:textId="77777777" w:rsidR="00182544" w:rsidRPr="006443F4" w:rsidRDefault="00F95658" w:rsidP="00F95658">
      <w:pPr>
        <w:ind w:firstLine="709"/>
        <w:jc w:val="both"/>
        <w:rPr>
          <w:sz w:val="28"/>
          <w:szCs w:val="28"/>
        </w:rPr>
      </w:pPr>
      <w:r w:rsidRPr="006443F4">
        <w:rPr>
          <w:sz w:val="28"/>
          <w:szCs w:val="28"/>
        </w:rPr>
        <w:t xml:space="preserve">                                                                                                                    </w:t>
      </w:r>
    </w:p>
    <w:p w14:paraId="2DC51ACC" w14:textId="782294E1" w:rsidR="00411845" w:rsidRPr="00E44C16" w:rsidRDefault="00C52F7B" w:rsidP="00182544">
      <w:pPr>
        <w:ind w:firstLine="709"/>
        <w:jc w:val="right"/>
        <w:rPr>
          <w:color w:val="000000" w:themeColor="text1"/>
          <w:sz w:val="28"/>
          <w:szCs w:val="28"/>
        </w:rPr>
      </w:pPr>
      <w:r w:rsidRPr="00E44C16">
        <w:rPr>
          <w:color w:val="000000" w:themeColor="text1"/>
          <w:sz w:val="28"/>
          <w:szCs w:val="28"/>
        </w:rPr>
        <w:t xml:space="preserve">Таблица </w:t>
      </w:r>
      <w:r w:rsidR="00F03E1C" w:rsidRPr="00E44C16">
        <w:rPr>
          <w:color w:val="000000" w:themeColor="text1"/>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E44C16" w:rsidRPr="00E44C16" w14:paraId="6142EFB9" w14:textId="77777777" w:rsidTr="002C43C6">
        <w:tc>
          <w:tcPr>
            <w:tcW w:w="1266" w:type="pct"/>
            <w:shd w:val="clear" w:color="auto" w:fill="auto"/>
          </w:tcPr>
          <w:p w14:paraId="7DA1BCD4" w14:textId="77777777" w:rsidR="007E3FEC" w:rsidRPr="00E44C16" w:rsidRDefault="007E3FEC" w:rsidP="00697B17">
            <w:pPr>
              <w:keepNext/>
              <w:jc w:val="center"/>
              <w:rPr>
                <w:color w:val="000000" w:themeColor="text1"/>
                <w:sz w:val="24"/>
                <w:szCs w:val="24"/>
              </w:rPr>
            </w:pPr>
            <w:r w:rsidRPr="00E44C16">
              <w:rPr>
                <w:b/>
                <w:color w:val="000000" w:themeColor="text1"/>
                <w:sz w:val="24"/>
                <w:szCs w:val="24"/>
              </w:rPr>
              <w:lastRenderedPageBreak/>
              <w:t xml:space="preserve">Наименование </w:t>
            </w:r>
            <w:r w:rsidR="00596CE9" w:rsidRPr="00E44C16">
              <w:rPr>
                <w:b/>
                <w:color w:val="000000" w:themeColor="text1"/>
                <w:sz w:val="24"/>
                <w:szCs w:val="24"/>
              </w:rPr>
              <w:t>тем (</w:t>
            </w:r>
            <w:r w:rsidRPr="00E44C16">
              <w:rPr>
                <w:b/>
                <w:color w:val="000000" w:themeColor="text1"/>
                <w:sz w:val="24"/>
                <w:szCs w:val="24"/>
              </w:rPr>
              <w:t>разделов</w:t>
            </w:r>
            <w:r w:rsidR="00596CE9" w:rsidRPr="00E44C16">
              <w:rPr>
                <w:b/>
                <w:color w:val="000000" w:themeColor="text1"/>
                <w:sz w:val="24"/>
                <w:szCs w:val="24"/>
              </w:rPr>
              <w:t>)</w:t>
            </w:r>
            <w:r w:rsidRPr="00E44C16">
              <w:rPr>
                <w:b/>
                <w:color w:val="000000" w:themeColor="text1"/>
                <w:sz w:val="24"/>
                <w:szCs w:val="24"/>
              </w:rPr>
              <w:t xml:space="preserve"> дисциплин</w:t>
            </w:r>
            <w:r w:rsidR="00596CE9" w:rsidRPr="00E44C16">
              <w:rPr>
                <w:b/>
                <w:color w:val="000000" w:themeColor="text1"/>
                <w:sz w:val="24"/>
                <w:szCs w:val="24"/>
              </w:rPr>
              <w:t>ы</w:t>
            </w:r>
          </w:p>
        </w:tc>
        <w:tc>
          <w:tcPr>
            <w:tcW w:w="2000" w:type="pct"/>
            <w:shd w:val="clear" w:color="auto" w:fill="auto"/>
          </w:tcPr>
          <w:p w14:paraId="40D5FE1D" w14:textId="77777777" w:rsidR="007E3FEC" w:rsidRPr="00E44C16" w:rsidRDefault="00596CE9" w:rsidP="00697B17">
            <w:pPr>
              <w:keepNext/>
              <w:jc w:val="center"/>
              <w:rPr>
                <w:b/>
                <w:color w:val="000000" w:themeColor="text1"/>
                <w:sz w:val="24"/>
                <w:szCs w:val="24"/>
              </w:rPr>
            </w:pPr>
            <w:r w:rsidRPr="00E44C16">
              <w:rPr>
                <w:b/>
                <w:color w:val="000000" w:themeColor="text1"/>
                <w:sz w:val="24"/>
                <w:szCs w:val="24"/>
              </w:rPr>
              <w:t>Перечень вопросов</w:t>
            </w:r>
            <w:r w:rsidR="007E3FEC" w:rsidRPr="00E44C16">
              <w:rPr>
                <w:b/>
                <w:color w:val="000000" w:themeColor="text1"/>
                <w:sz w:val="24"/>
                <w:szCs w:val="24"/>
              </w:rPr>
              <w:t>, отводимых на самостоятельное освоение</w:t>
            </w:r>
          </w:p>
        </w:tc>
        <w:tc>
          <w:tcPr>
            <w:tcW w:w="1734" w:type="pct"/>
          </w:tcPr>
          <w:p w14:paraId="6C8263FE" w14:textId="77777777" w:rsidR="007E3FEC" w:rsidRPr="00E44C16" w:rsidRDefault="007E3FEC" w:rsidP="00697B17">
            <w:pPr>
              <w:keepNext/>
              <w:jc w:val="center"/>
              <w:rPr>
                <w:b/>
                <w:color w:val="000000" w:themeColor="text1"/>
                <w:sz w:val="24"/>
                <w:szCs w:val="24"/>
              </w:rPr>
            </w:pPr>
            <w:r w:rsidRPr="00E44C16">
              <w:rPr>
                <w:b/>
                <w:color w:val="000000" w:themeColor="text1"/>
                <w:sz w:val="24"/>
                <w:szCs w:val="24"/>
              </w:rPr>
              <w:t>Формы внеаудиторной самостоятельной работы</w:t>
            </w:r>
          </w:p>
        </w:tc>
      </w:tr>
      <w:tr w:rsidR="009437B8" w:rsidRPr="00E44C16" w14:paraId="6DBD6FBB" w14:textId="77777777" w:rsidTr="002C43C6">
        <w:tc>
          <w:tcPr>
            <w:tcW w:w="1266" w:type="pct"/>
            <w:shd w:val="clear" w:color="auto" w:fill="auto"/>
          </w:tcPr>
          <w:p w14:paraId="5FF36E23" w14:textId="6B7197E0" w:rsidR="009437B8" w:rsidRPr="00E44C16" w:rsidRDefault="009437B8" w:rsidP="009437B8">
            <w:pPr>
              <w:keepNext/>
              <w:jc w:val="both"/>
              <w:rPr>
                <w:color w:val="000000" w:themeColor="text1"/>
                <w:sz w:val="24"/>
                <w:szCs w:val="24"/>
              </w:rPr>
            </w:pPr>
            <w:r w:rsidRPr="00542A80">
              <w:rPr>
                <w:color w:val="000000" w:themeColor="text1"/>
                <w:sz w:val="24"/>
                <w:szCs w:val="24"/>
              </w:rPr>
              <w:t>Тема 1. Планирование налоговых платежей в системе управления финансами организации</w:t>
            </w:r>
          </w:p>
        </w:tc>
        <w:tc>
          <w:tcPr>
            <w:tcW w:w="2000" w:type="pct"/>
            <w:shd w:val="clear" w:color="auto" w:fill="auto"/>
          </w:tcPr>
          <w:p w14:paraId="18D51E11" w14:textId="58073FEB" w:rsidR="009437B8" w:rsidRPr="00E44C16" w:rsidRDefault="009437B8" w:rsidP="009437B8">
            <w:pPr>
              <w:widowControl/>
              <w:autoSpaceDE/>
              <w:autoSpaceDN/>
              <w:adjustRightInd/>
              <w:jc w:val="both"/>
              <w:rPr>
                <w:color w:val="000000" w:themeColor="text1"/>
                <w:sz w:val="24"/>
                <w:szCs w:val="24"/>
              </w:rPr>
            </w:pPr>
            <w:r w:rsidRPr="009437B8">
              <w:rPr>
                <w:color w:val="000000" w:themeColor="text1"/>
                <w:sz w:val="24"/>
                <w:szCs w:val="24"/>
              </w:rPr>
              <w:t>Учетная политика как инструмент налогового планирования: понятие и назначение.</w:t>
            </w:r>
          </w:p>
        </w:tc>
        <w:tc>
          <w:tcPr>
            <w:tcW w:w="1734" w:type="pct"/>
          </w:tcPr>
          <w:p w14:paraId="200883F7" w14:textId="77777777" w:rsidR="009437B8" w:rsidRDefault="009437B8" w:rsidP="009437B8">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42EF347D" w14:textId="52909C89" w:rsidR="001467AD" w:rsidRPr="00E44C16" w:rsidRDefault="001467AD" w:rsidP="009437B8">
            <w:pPr>
              <w:keepNext/>
              <w:jc w:val="both"/>
              <w:rPr>
                <w:b/>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573F8D84" w14:textId="77777777" w:rsidTr="002C43C6">
        <w:tc>
          <w:tcPr>
            <w:tcW w:w="1266" w:type="pct"/>
            <w:shd w:val="clear" w:color="auto" w:fill="auto"/>
          </w:tcPr>
          <w:p w14:paraId="544DBEAF" w14:textId="7FDC642F" w:rsidR="009437B8" w:rsidRPr="00E44C16" w:rsidRDefault="009437B8" w:rsidP="009437B8">
            <w:pPr>
              <w:keepNext/>
              <w:jc w:val="both"/>
              <w:rPr>
                <w:color w:val="000000" w:themeColor="text1"/>
                <w:sz w:val="24"/>
                <w:szCs w:val="24"/>
              </w:rPr>
            </w:pPr>
            <w:r w:rsidRPr="00542A80">
              <w:rPr>
                <w:color w:val="000000" w:themeColor="text1"/>
                <w:sz w:val="24"/>
                <w:szCs w:val="24"/>
              </w:rPr>
              <w:t>Тема 2. Методы планирования объемов налоговых обязательств организации</w:t>
            </w:r>
          </w:p>
        </w:tc>
        <w:tc>
          <w:tcPr>
            <w:tcW w:w="2000" w:type="pct"/>
            <w:shd w:val="clear" w:color="auto" w:fill="auto"/>
          </w:tcPr>
          <w:p w14:paraId="033B4B71" w14:textId="0E6670A8" w:rsidR="009437B8" w:rsidRPr="009437B8" w:rsidRDefault="009437B8" w:rsidP="009437B8">
            <w:pPr>
              <w:rPr>
                <w:sz w:val="24"/>
                <w:szCs w:val="24"/>
              </w:rPr>
            </w:pPr>
            <w:r w:rsidRPr="009437B8">
              <w:rPr>
                <w:color w:val="000000" w:themeColor="text1"/>
                <w:sz w:val="24"/>
                <w:szCs w:val="24"/>
              </w:rPr>
              <w:t xml:space="preserve">Ситуационный подход как метод налогового планирования. </w:t>
            </w:r>
          </w:p>
          <w:p w14:paraId="2161D843" w14:textId="77777777" w:rsidR="009437B8" w:rsidRDefault="009437B8" w:rsidP="009437B8">
            <w:pPr>
              <w:rPr>
                <w:color w:val="000000" w:themeColor="text1"/>
                <w:sz w:val="24"/>
                <w:szCs w:val="24"/>
              </w:rPr>
            </w:pPr>
          </w:p>
          <w:p w14:paraId="45992AF2" w14:textId="41B2391D" w:rsidR="009437B8" w:rsidRPr="009437B8" w:rsidRDefault="009437B8" w:rsidP="009437B8">
            <w:pPr>
              <w:tabs>
                <w:tab w:val="left" w:pos="2451"/>
              </w:tabs>
              <w:rPr>
                <w:sz w:val="24"/>
                <w:szCs w:val="24"/>
              </w:rPr>
            </w:pPr>
            <w:r>
              <w:rPr>
                <w:sz w:val="24"/>
                <w:szCs w:val="24"/>
              </w:rPr>
              <w:tab/>
            </w:r>
          </w:p>
        </w:tc>
        <w:tc>
          <w:tcPr>
            <w:tcW w:w="1734" w:type="pct"/>
          </w:tcPr>
          <w:p w14:paraId="4F6EAA1F" w14:textId="77777777" w:rsidR="009437B8" w:rsidRDefault="009437B8" w:rsidP="009437B8">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20116AEB" w14:textId="120DB603" w:rsidR="001467AD" w:rsidRPr="00E44C16" w:rsidRDefault="001467AD" w:rsidP="009437B8">
            <w:pPr>
              <w:keepNext/>
              <w:jc w:val="both"/>
              <w:rPr>
                <w:b/>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7CD6E9FE" w14:textId="77777777" w:rsidTr="002C43C6">
        <w:tc>
          <w:tcPr>
            <w:tcW w:w="1266" w:type="pct"/>
            <w:shd w:val="clear" w:color="auto" w:fill="auto"/>
          </w:tcPr>
          <w:p w14:paraId="68B19F4C" w14:textId="44FC49FF" w:rsidR="009437B8" w:rsidRPr="00E44C16" w:rsidRDefault="009437B8" w:rsidP="009437B8">
            <w:pPr>
              <w:keepNext/>
              <w:jc w:val="both"/>
              <w:rPr>
                <w:color w:val="000000" w:themeColor="text1"/>
                <w:sz w:val="24"/>
                <w:szCs w:val="24"/>
              </w:rPr>
            </w:pPr>
            <w:r w:rsidRPr="00542A80">
              <w:rPr>
                <w:sz w:val="24"/>
                <w:szCs w:val="24"/>
              </w:rPr>
              <w:t>Тема 3. Планирование объектов налогообложения и налоговых баз как основа налогового планирования в организации</w:t>
            </w:r>
          </w:p>
        </w:tc>
        <w:tc>
          <w:tcPr>
            <w:tcW w:w="2000" w:type="pct"/>
            <w:shd w:val="clear" w:color="auto" w:fill="auto"/>
          </w:tcPr>
          <w:p w14:paraId="01391EB9" w14:textId="6CAD98CC" w:rsidR="009437B8" w:rsidRPr="00E44C16" w:rsidRDefault="009437B8" w:rsidP="009437B8">
            <w:pPr>
              <w:keepNext/>
              <w:jc w:val="both"/>
              <w:rPr>
                <w:color w:val="000000" w:themeColor="text1"/>
                <w:sz w:val="24"/>
                <w:szCs w:val="24"/>
              </w:rPr>
            </w:pPr>
            <w:r w:rsidRPr="009437B8">
              <w:rPr>
                <w:color w:val="000000" w:themeColor="text1"/>
                <w:sz w:val="24"/>
                <w:szCs w:val="24"/>
              </w:rPr>
              <w:t>Методы обоснования оборотов по реализации товаров (работ и услуг) с учетом договорной, ценовой и учетной политики организации для целей обложения НДС, налогом на прибыль организаций.</w:t>
            </w:r>
          </w:p>
        </w:tc>
        <w:tc>
          <w:tcPr>
            <w:tcW w:w="1734" w:type="pct"/>
          </w:tcPr>
          <w:p w14:paraId="58A5BBA5" w14:textId="77777777" w:rsidR="009437B8" w:rsidRDefault="009437B8" w:rsidP="009437B8">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75C5935" w14:textId="5F72B12E" w:rsidR="001467AD" w:rsidRPr="00E44C16" w:rsidRDefault="001467AD" w:rsidP="009437B8">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63863899" w14:textId="77777777" w:rsidTr="002C43C6">
        <w:tc>
          <w:tcPr>
            <w:tcW w:w="1266" w:type="pct"/>
            <w:shd w:val="clear" w:color="auto" w:fill="auto"/>
          </w:tcPr>
          <w:p w14:paraId="0A2FFF16" w14:textId="1DAF9D45" w:rsidR="009437B8" w:rsidRPr="00E44C16" w:rsidRDefault="009437B8" w:rsidP="009437B8">
            <w:pPr>
              <w:keepNext/>
              <w:jc w:val="both"/>
              <w:rPr>
                <w:color w:val="000000" w:themeColor="text1"/>
                <w:sz w:val="24"/>
                <w:szCs w:val="24"/>
              </w:rPr>
            </w:pPr>
            <w:r w:rsidRPr="00542A80">
              <w:rPr>
                <w:sz w:val="24"/>
                <w:szCs w:val="24"/>
              </w:rPr>
              <w:t>Тема 4. Налоговая нагрузка организации: методы расчета ее уровня и приемы оптимизации</w:t>
            </w:r>
          </w:p>
        </w:tc>
        <w:tc>
          <w:tcPr>
            <w:tcW w:w="2000" w:type="pct"/>
            <w:shd w:val="clear" w:color="auto" w:fill="auto"/>
          </w:tcPr>
          <w:p w14:paraId="6E59B4AC" w14:textId="631FCB97" w:rsidR="009437B8" w:rsidRPr="00E44C16" w:rsidRDefault="009437B8" w:rsidP="009437B8">
            <w:pPr>
              <w:keepNext/>
              <w:jc w:val="both"/>
              <w:rPr>
                <w:color w:val="000000" w:themeColor="text1"/>
                <w:sz w:val="24"/>
                <w:szCs w:val="24"/>
              </w:rPr>
            </w:pPr>
            <w:r w:rsidRPr="009437B8">
              <w:rPr>
                <w:color w:val="000000" w:themeColor="text1"/>
                <w:sz w:val="24"/>
                <w:szCs w:val="24"/>
              </w:rPr>
              <w:t>Налоговая составляющая в цене реализации товаров (работ, услуг): понятие и методы исчисления. Влияние налогов и налогового планирования на ценовую политику.</w:t>
            </w:r>
          </w:p>
        </w:tc>
        <w:tc>
          <w:tcPr>
            <w:tcW w:w="1734" w:type="pct"/>
          </w:tcPr>
          <w:p w14:paraId="0E89DF08" w14:textId="77777777" w:rsidR="009437B8" w:rsidRDefault="009437B8" w:rsidP="009437B8">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27527D8" w14:textId="3FA5BBAF" w:rsidR="001467AD" w:rsidRPr="00E44C16" w:rsidRDefault="001467AD" w:rsidP="009437B8">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1FDA8AA1" w14:textId="77777777" w:rsidTr="002C43C6">
        <w:tc>
          <w:tcPr>
            <w:tcW w:w="1266" w:type="pct"/>
            <w:shd w:val="clear" w:color="auto" w:fill="auto"/>
          </w:tcPr>
          <w:p w14:paraId="0048201C" w14:textId="75312D8A" w:rsidR="009437B8" w:rsidRPr="00E44C16" w:rsidRDefault="009437B8" w:rsidP="009437B8">
            <w:pPr>
              <w:keepNext/>
              <w:jc w:val="both"/>
              <w:rPr>
                <w:color w:val="000000" w:themeColor="text1"/>
                <w:sz w:val="24"/>
                <w:szCs w:val="24"/>
              </w:rPr>
            </w:pPr>
            <w:r w:rsidRPr="00542A80">
              <w:rPr>
                <w:color w:val="000000" w:themeColor="text1"/>
                <w:sz w:val="24"/>
                <w:szCs w:val="24"/>
              </w:rPr>
              <w:t>Тема 5. Методика планирования налоговых обязательств организации</w:t>
            </w:r>
          </w:p>
        </w:tc>
        <w:tc>
          <w:tcPr>
            <w:tcW w:w="2000" w:type="pct"/>
            <w:shd w:val="clear" w:color="auto" w:fill="auto"/>
          </w:tcPr>
          <w:p w14:paraId="6A0486FE" w14:textId="178EA99D" w:rsidR="009437B8" w:rsidRPr="00E44C16" w:rsidRDefault="009437B8" w:rsidP="009437B8">
            <w:pPr>
              <w:keepNext/>
              <w:jc w:val="both"/>
              <w:rPr>
                <w:color w:val="000000" w:themeColor="text1"/>
                <w:sz w:val="24"/>
                <w:szCs w:val="24"/>
              </w:rPr>
            </w:pPr>
            <w:r w:rsidRPr="009437B8">
              <w:rPr>
                <w:color w:val="000000" w:themeColor="text1"/>
                <w:sz w:val="24"/>
                <w:szCs w:val="24"/>
              </w:rPr>
              <w:t>Налоговый мониторинг: понятие, назначение и содержание. Порядок внесения изменений в годовой план налоговых</w:t>
            </w:r>
            <w:r>
              <w:rPr>
                <w:color w:val="000000" w:themeColor="text1"/>
                <w:sz w:val="24"/>
                <w:szCs w:val="24"/>
              </w:rPr>
              <w:t xml:space="preserve"> </w:t>
            </w:r>
            <w:r w:rsidRPr="009437B8">
              <w:rPr>
                <w:color w:val="000000" w:themeColor="text1"/>
                <w:sz w:val="24"/>
                <w:szCs w:val="24"/>
              </w:rPr>
              <w:t>обязательств по результатам налогового мониторинга и итогам налоговых проверок.</w:t>
            </w:r>
          </w:p>
        </w:tc>
        <w:tc>
          <w:tcPr>
            <w:tcW w:w="1734" w:type="pct"/>
          </w:tcPr>
          <w:p w14:paraId="50A2FA71" w14:textId="77777777" w:rsidR="009437B8" w:rsidRDefault="009437B8" w:rsidP="009437B8">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4ABBC0A6" w14:textId="20BE4F90" w:rsidR="001467AD" w:rsidRPr="00E44C16" w:rsidRDefault="001467AD" w:rsidP="009437B8">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5BB8374A" w14:textId="77777777" w:rsidTr="002C43C6">
        <w:tc>
          <w:tcPr>
            <w:tcW w:w="1266" w:type="pct"/>
            <w:shd w:val="clear" w:color="auto" w:fill="auto"/>
          </w:tcPr>
          <w:p w14:paraId="293146D9" w14:textId="7AAD004A" w:rsidR="009437B8" w:rsidRPr="00E44C16" w:rsidRDefault="009437B8" w:rsidP="009437B8">
            <w:pPr>
              <w:keepNext/>
              <w:jc w:val="both"/>
              <w:rPr>
                <w:color w:val="000000" w:themeColor="text1"/>
                <w:sz w:val="24"/>
                <w:szCs w:val="24"/>
              </w:rPr>
            </w:pPr>
            <w:r w:rsidRPr="00542A80">
              <w:rPr>
                <w:color w:val="000000" w:themeColor="text1"/>
                <w:sz w:val="24"/>
                <w:szCs w:val="24"/>
              </w:rPr>
              <w:lastRenderedPageBreak/>
              <w:t>Тема 6. Налоговое планирование при различных режимах налогообложения</w:t>
            </w:r>
          </w:p>
        </w:tc>
        <w:tc>
          <w:tcPr>
            <w:tcW w:w="2000" w:type="pct"/>
            <w:shd w:val="clear" w:color="auto" w:fill="auto"/>
          </w:tcPr>
          <w:p w14:paraId="6277C4E0" w14:textId="7D86A96A" w:rsidR="009437B8" w:rsidRPr="00E44C16" w:rsidRDefault="009437B8" w:rsidP="009437B8">
            <w:pPr>
              <w:keepNext/>
              <w:jc w:val="both"/>
              <w:rPr>
                <w:color w:val="000000" w:themeColor="text1"/>
                <w:sz w:val="24"/>
                <w:szCs w:val="24"/>
              </w:rPr>
            </w:pPr>
            <w:r w:rsidRPr="009437B8">
              <w:rPr>
                <w:color w:val="000000" w:themeColor="text1"/>
                <w:sz w:val="24"/>
                <w:szCs w:val="24"/>
              </w:rPr>
              <w:t>Особенности налогового планирования в секторе малого предпринимательства.</w:t>
            </w:r>
            <w:r>
              <w:rPr>
                <w:color w:val="000000" w:themeColor="text1"/>
                <w:sz w:val="24"/>
                <w:szCs w:val="24"/>
              </w:rPr>
              <w:t xml:space="preserve"> </w:t>
            </w:r>
            <w:r w:rsidRPr="009437B8">
              <w:rPr>
                <w:color w:val="000000" w:themeColor="text1"/>
                <w:sz w:val="24"/>
                <w:szCs w:val="24"/>
              </w:rPr>
              <w:t>Особенности налогового планирования в секторе малого предпринимательства.</w:t>
            </w:r>
          </w:p>
        </w:tc>
        <w:tc>
          <w:tcPr>
            <w:tcW w:w="1734" w:type="pct"/>
          </w:tcPr>
          <w:p w14:paraId="76E523B6" w14:textId="77777777" w:rsidR="009437B8" w:rsidRDefault="009437B8" w:rsidP="009437B8">
            <w:pPr>
              <w:keepNext/>
              <w:jc w:val="both"/>
              <w:rPr>
                <w:color w:val="000000" w:themeColor="text1"/>
                <w:sz w:val="24"/>
                <w:szCs w:val="24"/>
              </w:rPr>
            </w:pPr>
            <w:r w:rsidRPr="00DE62FB">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27C8C19C" w14:textId="22761771" w:rsidR="001467AD" w:rsidRPr="00E44C16" w:rsidRDefault="001467AD" w:rsidP="009437B8">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6B3C5337" w14:textId="77777777" w:rsidTr="002C43C6">
        <w:tc>
          <w:tcPr>
            <w:tcW w:w="1266" w:type="pct"/>
            <w:shd w:val="clear" w:color="auto" w:fill="auto"/>
          </w:tcPr>
          <w:p w14:paraId="04BFB4FC" w14:textId="59F10C25" w:rsidR="009437B8" w:rsidRPr="00E44C16" w:rsidRDefault="009437B8" w:rsidP="009437B8">
            <w:pPr>
              <w:keepNext/>
              <w:jc w:val="both"/>
              <w:rPr>
                <w:color w:val="000000" w:themeColor="text1"/>
                <w:sz w:val="24"/>
                <w:szCs w:val="24"/>
              </w:rPr>
            </w:pPr>
            <w:r w:rsidRPr="00542A80">
              <w:rPr>
                <w:color w:val="000000" w:themeColor="text1"/>
                <w:sz w:val="24"/>
                <w:szCs w:val="24"/>
              </w:rPr>
              <w:t>Тема 7. Организация корпоративного налогового планирования</w:t>
            </w:r>
          </w:p>
        </w:tc>
        <w:tc>
          <w:tcPr>
            <w:tcW w:w="2000" w:type="pct"/>
            <w:shd w:val="clear" w:color="auto" w:fill="auto"/>
          </w:tcPr>
          <w:p w14:paraId="498ECB83" w14:textId="5E36900A" w:rsidR="009437B8" w:rsidRPr="00E44C16" w:rsidRDefault="009437B8" w:rsidP="009437B8">
            <w:pPr>
              <w:keepNext/>
              <w:jc w:val="both"/>
              <w:rPr>
                <w:color w:val="000000" w:themeColor="text1"/>
                <w:sz w:val="24"/>
                <w:szCs w:val="24"/>
              </w:rPr>
            </w:pPr>
            <w:r w:rsidRPr="009437B8">
              <w:rPr>
                <w:color w:val="000000" w:themeColor="text1"/>
                <w:sz w:val="24"/>
                <w:szCs w:val="24"/>
              </w:rPr>
              <w:t>Задачи и функции подразделений и должностных лиц организации, ответственных за обеспечение корпоративного планирования в налогообложении. Положение о налоговой службе организации</w:t>
            </w:r>
          </w:p>
        </w:tc>
        <w:tc>
          <w:tcPr>
            <w:tcW w:w="1734" w:type="pct"/>
          </w:tcPr>
          <w:p w14:paraId="55EECF77" w14:textId="77777777" w:rsidR="009437B8" w:rsidRDefault="009437B8" w:rsidP="009437B8">
            <w:pPr>
              <w:keepNext/>
              <w:jc w:val="both"/>
              <w:rPr>
                <w:color w:val="000000" w:themeColor="text1"/>
                <w:sz w:val="24"/>
                <w:szCs w:val="24"/>
              </w:rPr>
            </w:pPr>
            <w:r w:rsidRPr="00DE62FB">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62241A0" w14:textId="53049C42" w:rsidR="001467AD" w:rsidRPr="00E44C16" w:rsidRDefault="001467AD" w:rsidP="001467AD">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39F49656" w14:textId="77777777" w:rsidTr="002C43C6">
        <w:tc>
          <w:tcPr>
            <w:tcW w:w="1266" w:type="pct"/>
            <w:shd w:val="clear" w:color="auto" w:fill="auto"/>
          </w:tcPr>
          <w:p w14:paraId="622E04A3" w14:textId="0F6BCBA0" w:rsidR="009437B8" w:rsidRDefault="009437B8" w:rsidP="009437B8">
            <w:pPr>
              <w:keepNext/>
              <w:jc w:val="both"/>
              <w:rPr>
                <w:color w:val="000000" w:themeColor="text1"/>
                <w:sz w:val="24"/>
                <w:szCs w:val="24"/>
              </w:rPr>
            </w:pPr>
            <w:r w:rsidRPr="00542A80">
              <w:rPr>
                <w:color w:val="000000" w:themeColor="text1"/>
                <w:sz w:val="24"/>
                <w:szCs w:val="24"/>
              </w:rPr>
              <w:t>Тема 8. Налоговый комплаенс</w:t>
            </w:r>
          </w:p>
        </w:tc>
        <w:tc>
          <w:tcPr>
            <w:tcW w:w="2000" w:type="pct"/>
            <w:shd w:val="clear" w:color="auto" w:fill="auto"/>
          </w:tcPr>
          <w:p w14:paraId="1A74CAA5" w14:textId="05BE8929" w:rsidR="009437B8" w:rsidRPr="00A8549C" w:rsidRDefault="009437B8" w:rsidP="009437B8">
            <w:pPr>
              <w:keepNext/>
              <w:jc w:val="both"/>
              <w:rPr>
                <w:color w:val="000000" w:themeColor="text1"/>
                <w:sz w:val="24"/>
                <w:szCs w:val="24"/>
              </w:rPr>
            </w:pPr>
            <w:r w:rsidRPr="00C26BB7">
              <w:rPr>
                <w:color w:val="000000" w:themeColor="text1"/>
                <w:sz w:val="24"/>
                <w:szCs w:val="24"/>
              </w:rPr>
              <w:t>Способы выявления и управления рисков в рамках налогового комплаенса.</w:t>
            </w:r>
          </w:p>
        </w:tc>
        <w:tc>
          <w:tcPr>
            <w:tcW w:w="1734" w:type="pct"/>
          </w:tcPr>
          <w:p w14:paraId="3A9B300D" w14:textId="77777777" w:rsidR="009437B8" w:rsidRDefault="009437B8" w:rsidP="009437B8">
            <w:pPr>
              <w:keepNext/>
              <w:jc w:val="both"/>
              <w:rPr>
                <w:color w:val="000000" w:themeColor="text1"/>
                <w:sz w:val="24"/>
                <w:szCs w:val="24"/>
              </w:rPr>
            </w:pPr>
            <w:r w:rsidRPr="00DE62FB">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D8ECA53" w14:textId="2BC9E5B6" w:rsidR="001467AD" w:rsidRPr="00DE62FB" w:rsidRDefault="001467AD" w:rsidP="009437B8">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bl>
    <w:p w14:paraId="4CC6DB73" w14:textId="77777777" w:rsidR="002C43C6" w:rsidRDefault="002C43C6" w:rsidP="00F95658">
      <w:pPr>
        <w:keepNext/>
        <w:ind w:firstLine="709"/>
        <w:jc w:val="both"/>
        <w:rPr>
          <w:sz w:val="28"/>
          <w:szCs w:val="28"/>
        </w:rPr>
      </w:pPr>
    </w:p>
    <w:p w14:paraId="3AC5AB7F" w14:textId="77777777" w:rsidR="0051697A" w:rsidRDefault="0051697A" w:rsidP="00F95658">
      <w:pPr>
        <w:keepNext/>
        <w:ind w:firstLine="709"/>
        <w:jc w:val="both"/>
        <w:rPr>
          <w:b/>
          <w:sz w:val="28"/>
          <w:szCs w:val="28"/>
        </w:rPr>
      </w:pPr>
    </w:p>
    <w:p w14:paraId="3E855954" w14:textId="26F90871"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0DC2F99" w14:textId="4A1AF8FE" w:rsidR="00182544" w:rsidRDefault="00182544" w:rsidP="00F95658">
      <w:pPr>
        <w:pStyle w:val="ab"/>
        <w:ind w:firstLine="709"/>
        <w:jc w:val="both"/>
        <w:rPr>
          <w:b w:val="0"/>
          <w:szCs w:val="28"/>
        </w:rPr>
      </w:pPr>
    </w:p>
    <w:p w14:paraId="357E9EB8" w14:textId="2CD6CB6F" w:rsidR="00182544" w:rsidRPr="00650C9C" w:rsidRDefault="00182544" w:rsidP="00182544">
      <w:pPr>
        <w:spacing w:line="360" w:lineRule="auto"/>
        <w:ind w:firstLine="709"/>
        <w:jc w:val="both"/>
        <w:rPr>
          <w:sz w:val="28"/>
          <w:szCs w:val="28"/>
        </w:rPr>
      </w:pPr>
      <w:r w:rsidRPr="00650C9C">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w:t>
      </w:r>
      <w:r w:rsidR="0051697A">
        <w:rPr>
          <w:sz w:val="28"/>
          <w:szCs w:val="28"/>
        </w:rPr>
        <w:t xml:space="preserve">редложенных кейсов; выполнение </w:t>
      </w:r>
      <w:r w:rsidR="00E264C1">
        <w:rPr>
          <w:sz w:val="28"/>
          <w:szCs w:val="28"/>
        </w:rPr>
        <w:t>д</w:t>
      </w:r>
      <w:r w:rsidR="00E264C1" w:rsidRPr="00E264C1">
        <w:rPr>
          <w:sz w:val="28"/>
          <w:szCs w:val="28"/>
        </w:rPr>
        <w:t>омашне</w:t>
      </w:r>
      <w:r w:rsidR="00E264C1">
        <w:rPr>
          <w:sz w:val="28"/>
          <w:szCs w:val="28"/>
        </w:rPr>
        <w:t>го</w:t>
      </w:r>
      <w:r w:rsidR="00E264C1" w:rsidRPr="00E264C1">
        <w:rPr>
          <w:sz w:val="28"/>
          <w:szCs w:val="28"/>
        </w:rPr>
        <w:t xml:space="preserve"> творческо</w:t>
      </w:r>
      <w:r w:rsidR="00E264C1">
        <w:rPr>
          <w:sz w:val="28"/>
          <w:szCs w:val="28"/>
        </w:rPr>
        <w:t>го</w:t>
      </w:r>
      <w:r w:rsidR="00E264C1" w:rsidRPr="00E264C1">
        <w:rPr>
          <w:sz w:val="28"/>
          <w:szCs w:val="28"/>
        </w:rPr>
        <w:t xml:space="preserve"> задани</w:t>
      </w:r>
      <w:r w:rsidR="00E264C1">
        <w:rPr>
          <w:sz w:val="28"/>
          <w:szCs w:val="28"/>
        </w:rPr>
        <w:t>я</w:t>
      </w:r>
      <w:r w:rsidRPr="00650C9C">
        <w:rPr>
          <w:sz w:val="28"/>
          <w:szCs w:val="28"/>
        </w:rPr>
        <w:t xml:space="preserve">. </w:t>
      </w:r>
    </w:p>
    <w:p w14:paraId="559BC532" w14:textId="77777777" w:rsidR="00182544" w:rsidRDefault="00182544" w:rsidP="00182544">
      <w:pPr>
        <w:spacing w:line="360" w:lineRule="auto"/>
        <w:ind w:firstLine="709"/>
        <w:jc w:val="both"/>
        <w:rPr>
          <w:sz w:val="28"/>
          <w:szCs w:val="28"/>
        </w:rPr>
      </w:pPr>
      <w:r w:rsidRPr="00387224">
        <w:rPr>
          <w:sz w:val="28"/>
          <w:szCs w:val="28"/>
        </w:rPr>
        <w:t xml:space="preserve">Промежуточный контроль проводится в форме </w:t>
      </w:r>
      <w:r>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730B8EB8" w14:textId="77777777" w:rsidR="00182544" w:rsidRPr="00387224" w:rsidRDefault="00182544" w:rsidP="0018254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182544" w:rsidRPr="00650C9C" w14:paraId="5EBF030C"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1D6F19B0" w14:textId="77777777" w:rsidR="00182544" w:rsidRPr="00650C9C" w:rsidRDefault="00182544" w:rsidP="0051697A">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A393DB1" w14:textId="77777777" w:rsidR="00182544" w:rsidRPr="00650C9C" w:rsidRDefault="00182544" w:rsidP="0051697A">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11009774" w14:textId="77777777" w:rsidR="00182544" w:rsidRPr="00650C9C" w:rsidRDefault="00182544" w:rsidP="0051697A">
            <w:pPr>
              <w:jc w:val="center"/>
              <w:rPr>
                <w:b/>
                <w:sz w:val="28"/>
                <w:szCs w:val="28"/>
              </w:rPr>
            </w:pPr>
            <w:r w:rsidRPr="00650C9C">
              <w:rPr>
                <w:b/>
                <w:sz w:val="28"/>
                <w:szCs w:val="28"/>
              </w:rPr>
              <w:t>Баллы</w:t>
            </w:r>
          </w:p>
        </w:tc>
      </w:tr>
      <w:tr w:rsidR="00182544" w:rsidRPr="00650C9C" w14:paraId="5E554676"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60E4CF41" w14:textId="77777777" w:rsidR="00182544" w:rsidRPr="00650C9C" w:rsidRDefault="00182544" w:rsidP="0051697A">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4EFE008" w14:textId="77777777" w:rsidR="00182544" w:rsidRPr="00650C9C" w:rsidRDefault="00182544" w:rsidP="0051697A">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41727091" w14:textId="77777777" w:rsidR="00182544" w:rsidRPr="00650C9C" w:rsidRDefault="00182544" w:rsidP="0051697A">
            <w:pPr>
              <w:jc w:val="center"/>
              <w:rPr>
                <w:sz w:val="28"/>
                <w:szCs w:val="28"/>
              </w:rPr>
            </w:pPr>
            <w:r w:rsidRPr="00650C9C">
              <w:rPr>
                <w:sz w:val="28"/>
                <w:szCs w:val="28"/>
              </w:rPr>
              <w:t>40</w:t>
            </w:r>
          </w:p>
        </w:tc>
      </w:tr>
      <w:tr w:rsidR="00182544" w:rsidRPr="00650C9C" w14:paraId="51583A0E" w14:textId="77777777" w:rsidTr="0051697A">
        <w:trPr>
          <w:trHeight w:val="256"/>
        </w:trPr>
        <w:tc>
          <w:tcPr>
            <w:tcW w:w="567" w:type="dxa"/>
            <w:tcBorders>
              <w:top w:val="single" w:sz="4" w:space="0" w:color="auto"/>
              <w:left w:val="single" w:sz="4" w:space="0" w:color="auto"/>
              <w:bottom w:val="single" w:sz="4" w:space="0" w:color="auto"/>
              <w:right w:val="single" w:sz="4" w:space="0" w:color="auto"/>
            </w:tcBorders>
            <w:hideMark/>
          </w:tcPr>
          <w:p w14:paraId="087D0A44" w14:textId="77777777" w:rsidR="00182544" w:rsidRPr="00650C9C" w:rsidRDefault="00182544" w:rsidP="0051697A">
            <w:pPr>
              <w:rPr>
                <w:sz w:val="28"/>
                <w:szCs w:val="28"/>
              </w:rPr>
            </w:pPr>
            <w:r w:rsidRPr="00650C9C">
              <w:rPr>
                <w:sz w:val="28"/>
                <w:szCs w:val="28"/>
              </w:rPr>
              <w:lastRenderedPageBreak/>
              <w:t>2.</w:t>
            </w:r>
          </w:p>
        </w:tc>
        <w:tc>
          <w:tcPr>
            <w:tcW w:w="6550" w:type="dxa"/>
            <w:tcBorders>
              <w:top w:val="single" w:sz="4" w:space="0" w:color="auto"/>
              <w:left w:val="single" w:sz="4" w:space="0" w:color="auto"/>
              <w:bottom w:val="single" w:sz="4" w:space="0" w:color="auto"/>
              <w:right w:val="single" w:sz="4" w:space="0" w:color="auto"/>
            </w:tcBorders>
            <w:hideMark/>
          </w:tcPr>
          <w:p w14:paraId="3FFF8DAC" w14:textId="63627E10" w:rsidR="00182544" w:rsidRPr="00650C9C" w:rsidRDefault="0016608D" w:rsidP="0051697A">
            <w:pPr>
              <w:rPr>
                <w:sz w:val="28"/>
                <w:szCs w:val="28"/>
              </w:rPr>
            </w:pPr>
            <w:r>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49EAD773" w14:textId="77777777" w:rsidR="00182544" w:rsidRPr="00650C9C" w:rsidRDefault="00182544" w:rsidP="0051697A">
            <w:pPr>
              <w:jc w:val="center"/>
              <w:rPr>
                <w:sz w:val="28"/>
                <w:szCs w:val="28"/>
              </w:rPr>
            </w:pPr>
            <w:r w:rsidRPr="00650C9C">
              <w:rPr>
                <w:sz w:val="28"/>
                <w:szCs w:val="28"/>
              </w:rPr>
              <w:t>60</w:t>
            </w:r>
          </w:p>
        </w:tc>
      </w:tr>
      <w:tr w:rsidR="00182544" w:rsidRPr="00650C9C" w14:paraId="7ACD9254" w14:textId="77777777" w:rsidTr="0051697A">
        <w:tc>
          <w:tcPr>
            <w:tcW w:w="567" w:type="dxa"/>
            <w:tcBorders>
              <w:top w:val="single" w:sz="4" w:space="0" w:color="auto"/>
              <w:left w:val="single" w:sz="4" w:space="0" w:color="auto"/>
              <w:bottom w:val="single" w:sz="4" w:space="0" w:color="auto"/>
              <w:right w:val="single" w:sz="4" w:space="0" w:color="auto"/>
            </w:tcBorders>
          </w:tcPr>
          <w:p w14:paraId="40B81EC7" w14:textId="77777777" w:rsidR="00182544" w:rsidRPr="00650C9C" w:rsidRDefault="00182544" w:rsidP="0051697A">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2817D26"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CAB183B" w14:textId="77777777" w:rsidR="00182544" w:rsidRPr="00650C9C" w:rsidRDefault="00182544" w:rsidP="0051697A">
            <w:pPr>
              <w:jc w:val="center"/>
              <w:rPr>
                <w:sz w:val="28"/>
                <w:szCs w:val="28"/>
              </w:rPr>
            </w:pPr>
            <w:r w:rsidRPr="00650C9C">
              <w:rPr>
                <w:sz w:val="28"/>
                <w:szCs w:val="28"/>
              </w:rPr>
              <w:t>100</w:t>
            </w:r>
          </w:p>
        </w:tc>
      </w:tr>
    </w:tbl>
    <w:p w14:paraId="3B73AD4E" w14:textId="77777777" w:rsidR="00182544" w:rsidRDefault="00182544" w:rsidP="00182544">
      <w:pPr>
        <w:jc w:val="center"/>
        <w:rPr>
          <w:b/>
          <w:sz w:val="28"/>
          <w:szCs w:val="28"/>
        </w:rPr>
      </w:pPr>
    </w:p>
    <w:p w14:paraId="5FCC6EDD" w14:textId="77777777" w:rsidR="00182544" w:rsidRPr="00650C9C" w:rsidRDefault="00182544" w:rsidP="00182544">
      <w:pPr>
        <w:rPr>
          <w:b/>
          <w:sz w:val="28"/>
          <w:szCs w:val="28"/>
        </w:rPr>
      </w:pPr>
    </w:p>
    <w:p w14:paraId="40C5F2D8" w14:textId="77777777" w:rsidR="00182544" w:rsidRPr="00650C9C" w:rsidRDefault="00182544" w:rsidP="00182544">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182544" w:rsidRPr="00650C9C" w14:paraId="1A4F971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05022B27" w14:textId="77777777" w:rsidR="00182544" w:rsidRPr="00650C9C" w:rsidRDefault="00182544" w:rsidP="0051697A">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3F3E331C" w14:textId="77777777" w:rsidR="00182544" w:rsidRPr="00650C9C" w:rsidRDefault="00182544" w:rsidP="0051697A">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03B9F00" w14:textId="77777777" w:rsidR="00182544" w:rsidRPr="00650C9C" w:rsidRDefault="00182544" w:rsidP="0051697A">
            <w:pPr>
              <w:jc w:val="center"/>
              <w:rPr>
                <w:b/>
                <w:sz w:val="28"/>
                <w:szCs w:val="28"/>
              </w:rPr>
            </w:pPr>
            <w:r w:rsidRPr="00650C9C">
              <w:rPr>
                <w:b/>
                <w:sz w:val="28"/>
                <w:szCs w:val="28"/>
              </w:rPr>
              <w:t>Количество баллов</w:t>
            </w:r>
          </w:p>
        </w:tc>
      </w:tr>
      <w:tr w:rsidR="00182544" w:rsidRPr="00650C9C" w14:paraId="536D13D0"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7A635FBB" w14:textId="77777777" w:rsidR="00182544" w:rsidRPr="00650C9C" w:rsidRDefault="00182544" w:rsidP="0051697A">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15C931A" w14:textId="77777777" w:rsidR="00182544" w:rsidRPr="00650C9C" w:rsidRDefault="00182544" w:rsidP="0051697A">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784242F" w14:textId="082DE3DD" w:rsidR="00182544" w:rsidRPr="00830794" w:rsidRDefault="00182544" w:rsidP="0051697A">
            <w:pPr>
              <w:jc w:val="center"/>
              <w:rPr>
                <w:sz w:val="28"/>
                <w:szCs w:val="28"/>
              </w:rPr>
            </w:pPr>
            <w:r w:rsidRPr="00830794">
              <w:rPr>
                <w:sz w:val="28"/>
                <w:szCs w:val="28"/>
              </w:rPr>
              <w:t>1</w:t>
            </w:r>
            <w:r w:rsidR="00830794">
              <w:rPr>
                <w:sz w:val="28"/>
                <w:szCs w:val="28"/>
              </w:rPr>
              <w:t>5</w:t>
            </w:r>
          </w:p>
        </w:tc>
      </w:tr>
      <w:tr w:rsidR="00182544" w:rsidRPr="00650C9C" w14:paraId="623FB134"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1A9DEC41" w14:textId="77777777" w:rsidR="00182544" w:rsidRPr="00650C9C" w:rsidRDefault="00182544" w:rsidP="0051697A">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377D3D59" w14:textId="77777777" w:rsidR="00182544" w:rsidRPr="00650C9C" w:rsidRDefault="00182544" w:rsidP="0051697A">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AA760F6" w14:textId="77777777" w:rsidR="00182544" w:rsidRPr="00830794" w:rsidRDefault="00182544" w:rsidP="0051697A">
            <w:pPr>
              <w:jc w:val="center"/>
              <w:rPr>
                <w:sz w:val="28"/>
                <w:szCs w:val="28"/>
              </w:rPr>
            </w:pPr>
            <w:r w:rsidRPr="00830794">
              <w:rPr>
                <w:sz w:val="28"/>
                <w:szCs w:val="28"/>
              </w:rPr>
              <w:t>5</w:t>
            </w:r>
          </w:p>
        </w:tc>
      </w:tr>
      <w:tr w:rsidR="00182544" w:rsidRPr="00650C9C" w14:paraId="6139010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407E110D" w14:textId="77777777" w:rsidR="00182544" w:rsidRPr="00650C9C" w:rsidRDefault="00182544" w:rsidP="0051697A">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3F60EE8C" w14:textId="77777777" w:rsidR="00182544" w:rsidRPr="00650C9C" w:rsidRDefault="00182544" w:rsidP="00300626">
            <w:pPr>
              <w:jc w:val="both"/>
              <w:rPr>
                <w:sz w:val="28"/>
                <w:szCs w:val="28"/>
              </w:rPr>
            </w:pPr>
            <w:r w:rsidRPr="00650C9C">
              <w:rPr>
                <w:color w:val="000000"/>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04AC4E00" w14:textId="24A1278F" w:rsidR="00182544" w:rsidRPr="00830794" w:rsidRDefault="00182544" w:rsidP="0051697A">
            <w:pPr>
              <w:jc w:val="center"/>
              <w:rPr>
                <w:sz w:val="28"/>
                <w:szCs w:val="28"/>
              </w:rPr>
            </w:pPr>
            <w:r w:rsidRPr="00830794">
              <w:rPr>
                <w:sz w:val="28"/>
                <w:szCs w:val="28"/>
              </w:rPr>
              <w:t>1</w:t>
            </w:r>
            <w:r w:rsidR="00830794">
              <w:rPr>
                <w:sz w:val="28"/>
                <w:szCs w:val="28"/>
              </w:rPr>
              <w:t>0</w:t>
            </w:r>
          </w:p>
        </w:tc>
      </w:tr>
      <w:tr w:rsidR="00182544" w:rsidRPr="00650C9C" w14:paraId="61F6109A"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62E88D9B" w14:textId="77777777" w:rsidR="00182544" w:rsidRPr="00650C9C" w:rsidRDefault="00182544" w:rsidP="0051697A">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E8D5205" w14:textId="525B068A" w:rsidR="00182544" w:rsidRPr="001467AD" w:rsidRDefault="001467AD" w:rsidP="00DF330A">
            <w:pPr>
              <w:spacing w:line="360" w:lineRule="auto"/>
              <w:jc w:val="both"/>
              <w:rPr>
                <w:sz w:val="28"/>
                <w:szCs w:val="28"/>
              </w:rPr>
            </w:pPr>
            <w:r>
              <w:rPr>
                <w:sz w:val="28"/>
                <w:szCs w:val="28"/>
              </w:rPr>
              <w:t>Д</w:t>
            </w:r>
            <w:r w:rsidRPr="00E264C1">
              <w:rPr>
                <w:sz w:val="28"/>
                <w:szCs w:val="28"/>
              </w:rPr>
              <w:t>омашне</w:t>
            </w:r>
            <w:r>
              <w:rPr>
                <w:sz w:val="28"/>
                <w:szCs w:val="28"/>
              </w:rPr>
              <w:t>е</w:t>
            </w:r>
            <w:r w:rsidRPr="00E264C1">
              <w:rPr>
                <w:sz w:val="28"/>
                <w:szCs w:val="28"/>
              </w:rPr>
              <w:t xml:space="preserve"> творческо</w:t>
            </w:r>
            <w:r>
              <w:rPr>
                <w:sz w:val="28"/>
                <w:szCs w:val="28"/>
              </w:rPr>
              <w:t>е</w:t>
            </w:r>
            <w:r w:rsidRPr="00E264C1">
              <w:rPr>
                <w:sz w:val="28"/>
                <w:szCs w:val="28"/>
              </w:rPr>
              <w:t xml:space="preserve"> задани</w:t>
            </w:r>
            <w:r>
              <w:rPr>
                <w:sz w:val="28"/>
                <w:szCs w:val="28"/>
              </w:rPr>
              <w:t>е</w:t>
            </w:r>
          </w:p>
        </w:tc>
        <w:tc>
          <w:tcPr>
            <w:tcW w:w="2835" w:type="dxa"/>
            <w:tcBorders>
              <w:top w:val="single" w:sz="4" w:space="0" w:color="auto"/>
              <w:left w:val="single" w:sz="4" w:space="0" w:color="auto"/>
              <w:bottom w:val="single" w:sz="4" w:space="0" w:color="auto"/>
              <w:right w:val="single" w:sz="4" w:space="0" w:color="auto"/>
            </w:tcBorders>
            <w:hideMark/>
          </w:tcPr>
          <w:p w14:paraId="5E905412" w14:textId="60CAD2CE" w:rsidR="00182544" w:rsidRPr="00830794" w:rsidRDefault="00182544" w:rsidP="0051697A">
            <w:pPr>
              <w:jc w:val="center"/>
              <w:rPr>
                <w:sz w:val="28"/>
                <w:szCs w:val="28"/>
              </w:rPr>
            </w:pPr>
            <w:r w:rsidRPr="00830794">
              <w:rPr>
                <w:sz w:val="28"/>
                <w:szCs w:val="28"/>
              </w:rPr>
              <w:t>1</w:t>
            </w:r>
            <w:r w:rsidR="00830794" w:rsidRPr="00830794">
              <w:rPr>
                <w:sz w:val="28"/>
                <w:szCs w:val="28"/>
              </w:rPr>
              <w:t>0</w:t>
            </w:r>
          </w:p>
        </w:tc>
      </w:tr>
      <w:tr w:rsidR="00182544" w:rsidRPr="00650C9C" w14:paraId="03513B00" w14:textId="77777777" w:rsidTr="0051697A">
        <w:tc>
          <w:tcPr>
            <w:tcW w:w="498" w:type="dxa"/>
            <w:tcBorders>
              <w:top w:val="single" w:sz="4" w:space="0" w:color="auto"/>
              <w:left w:val="single" w:sz="4" w:space="0" w:color="auto"/>
              <w:bottom w:val="single" w:sz="4" w:space="0" w:color="auto"/>
              <w:right w:val="single" w:sz="4" w:space="0" w:color="auto"/>
            </w:tcBorders>
          </w:tcPr>
          <w:p w14:paraId="37E7CA86" w14:textId="77777777" w:rsidR="00182544" w:rsidRPr="00650C9C" w:rsidRDefault="00182544" w:rsidP="0051697A">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25143B5"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29F461B" w14:textId="77777777" w:rsidR="00182544" w:rsidRPr="00650C9C" w:rsidRDefault="00182544" w:rsidP="0051697A">
            <w:pPr>
              <w:jc w:val="center"/>
              <w:rPr>
                <w:sz w:val="28"/>
                <w:szCs w:val="28"/>
              </w:rPr>
            </w:pPr>
            <w:r w:rsidRPr="00650C9C">
              <w:rPr>
                <w:sz w:val="28"/>
                <w:szCs w:val="28"/>
              </w:rPr>
              <w:t>40</w:t>
            </w:r>
          </w:p>
        </w:tc>
      </w:tr>
    </w:tbl>
    <w:p w14:paraId="08DF1101" w14:textId="77777777" w:rsidR="00C26BB7" w:rsidRDefault="00C26BB7" w:rsidP="00404432">
      <w:pPr>
        <w:spacing w:line="360" w:lineRule="auto"/>
        <w:jc w:val="center"/>
        <w:rPr>
          <w:b/>
          <w:bCs/>
          <w:sz w:val="28"/>
          <w:szCs w:val="28"/>
          <w:highlight w:val="yellow"/>
        </w:rPr>
      </w:pPr>
    </w:p>
    <w:p w14:paraId="79E9D451" w14:textId="0C17D1FA" w:rsidR="00404432" w:rsidRPr="00C26BB7" w:rsidRDefault="00404432" w:rsidP="00404432">
      <w:pPr>
        <w:spacing w:line="360" w:lineRule="auto"/>
        <w:jc w:val="center"/>
        <w:rPr>
          <w:b/>
          <w:bCs/>
          <w:sz w:val="28"/>
          <w:szCs w:val="28"/>
        </w:rPr>
      </w:pPr>
      <w:r w:rsidRPr="00C26BB7">
        <w:rPr>
          <w:b/>
          <w:bCs/>
          <w:sz w:val="28"/>
          <w:szCs w:val="28"/>
        </w:rPr>
        <w:t>Задания для самостоятельной работы, дискуссии и размышления</w:t>
      </w:r>
    </w:p>
    <w:p w14:paraId="05D998D8" w14:textId="1781462E" w:rsidR="00604857" w:rsidRPr="00C26BB7" w:rsidRDefault="00604857" w:rsidP="00604857">
      <w:pPr>
        <w:spacing w:line="360" w:lineRule="auto"/>
        <w:ind w:firstLine="709"/>
        <w:jc w:val="both"/>
        <w:rPr>
          <w:sz w:val="28"/>
          <w:szCs w:val="28"/>
        </w:rPr>
      </w:pPr>
      <w:r w:rsidRPr="00C26BB7">
        <w:rPr>
          <w:b/>
          <w:sz w:val="28"/>
          <w:szCs w:val="28"/>
        </w:rPr>
        <w:t xml:space="preserve">Ситуация 1. </w:t>
      </w:r>
      <w:r w:rsidRPr="00C26BB7">
        <w:rPr>
          <w:sz w:val="28"/>
          <w:szCs w:val="28"/>
        </w:rPr>
        <w:t xml:space="preserve">Оцените современное состояние и перспективы развития налогового </w:t>
      </w:r>
      <w:r w:rsidR="00C26BB7" w:rsidRPr="00C26BB7">
        <w:rPr>
          <w:sz w:val="28"/>
          <w:szCs w:val="28"/>
        </w:rPr>
        <w:t>комплаенса</w:t>
      </w:r>
      <w:r w:rsidRPr="00C26BB7">
        <w:rPr>
          <w:sz w:val="28"/>
          <w:szCs w:val="28"/>
        </w:rPr>
        <w:t xml:space="preserve"> в мире и в Российской Федерации.</w:t>
      </w:r>
    </w:p>
    <w:p w14:paraId="07C93B56" w14:textId="4034F113" w:rsidR="00604857" w:rsidRPr="00C26BB7" w:rsidRDefault="00604857" w:rsidP="00604857">
      <w:pPr>
        <w:spacing w:line="360" w:lineRule="auto"/>
        <w:ind w:firstLine="709"/>
        <w:jc w:val="both"/>
        <w:rPr>
          <w:sz w:val="28"/>
          <w:szCs w:val="28"/>
        </w:rPr>
      </w:pPr>
      <w:r w:rsidRPr="00C26BB7">
        <w:rPr>
          <w:b/>
          <w:sz w:val="28"/>
          <w:szCs w:val="28"/>
        </w:rPr>
        <w:t>Ситуация 2.</w:t>
      </w:r>
      <w:r w:rsidRPr="00C26BB7">
        <w:rPr>
          <w:sz w:val="28"/>
          <w:szCs w:val="28"/>
        </w:rPr>
        <w:t xml:space="preserve"> Дайте определение </w:t>
      </w:r>
      <w:r w:rsidR="00C26BB7" w:rsidRPr="00C26BB7">
        <w:rPr>
          <w:sz w:val="28"/>
          <w:szCs w:val="28"/>
        </w:rPr>
        <w:t>налогового планирования</w:t>
      </w:r>
      <w:r w:rsidRPr="00C26BB7">
        <w:rPr>
          <w:sz w:val="28"/>
          <w:szCs w:val="28"/>
        </w:rPr>
        <w:t xml:space="preserve">, выявите и охарактеризуйте отличительные особенности </w:t>
      </w:r>
      <w:r w:rsidR="00C26BB7" w:rsidRPr="00C26BB7">
        <w:rPr>
          <w:sz w:val="28"/>
          <w:szCs w:val="28"/>
        </w:rPr>
        <w:t>от налоговой минимизации</w:t>
      </w:r>
      <w:r w:rsidRPr="00C26BB7">
        <w:rPr>
          <w:sz w:val="28"/>
          <w:szCs w:val="28"/>
        </w:rPr>
        <w:t>.</w:t>
      </w:r>
    </w:p>
    <w:p w14:paraId="4DF613CE" w14:textId="77777777" w:rsidR="00604857" w:rsidRPr="00C26BB7" w:rsidRDefault="00604857" w:rsidP="00604857">
      <w:pPr>
        <w:spacing w:line="360" w:lineRule="auto"/>
        <w:ind w:firstLine="709"/>
        <w:jc w:val="both"/>
        <w:rPr>
          <w:b/>
          <w:sz w:val="28"/>
          <w:szCs w:val="28"/>
        </w:rPr>
      </w:pPr>
      <w:r w:rsidRPr="00C26BB7">
        <w:rPr>
          <w:b/>
          <w:sz w:val="28"/>
          <w:szCs w:val="28"/>
        </w:rPr>
        <w:t xml:space="preserve">Ситуация 3. </w:t>
      </w:r>
      <w:r w:rsidRPr="00C26BB7">
        <w:rPr>
          <w:sz w:val="28"/>
          <w:szCs w:val="28"/>
        </w:rPr>
        <w:t>Рассчитать и обосновать законность налоговых последствий по ситуации 1 анализируемой компании.</w:t>
      </w:r>
    </w:p>
    <w:p w14:paraId="74629D33" w14:textId="77777777" w:rsidR="00604857" w:rsidRPr="00C26BB7" w:rsidRDefault="00604857" w:rsidP="00604857">
      <w:pPr>
        <w:tabs>
          <w:tab w:val="left" w:pos="993"/>
        </w:tabs>
        <w:spacing w:line="360" w:lineRule="auto"/>
        <w:ind w:firstLine="709"/>
        <w:jc w:val="both"/>
        <w:rPr>
          <w:sz w:val="28"/>
          <w:szCs w:val="28"/>
        </w:rPr>
      </w:pPr>
      <w:r w:rsidRPr="00C26BB7">
        <w:rPr>
          <w:b/>
          <w:sz w:val="28"/>
          <w:szCs w:val="28"/>
        </w:rPr>
        <w:t>Управляющая компания</w:t>
      </w:r>
      <w:r w:rsidRPr="00C26BB7">
        <w:rPr>
          <w:sz w:val="28"/>
          <w:szCs w:val="28"/>
        </w:rPr>
        <w:t xml:space="preserve"> холдинга в соответствии с принятой финансовой политикой приняла решение о централизации управления активными основными средствами дочерних организаций. На основании данного решения эти основные средства находятся на балансе управляющей компании. Дочерняя компания использует основные средства в операционной деятельности на основе договора аренды с головной компанией, отражая их на забалансовых счетах.</w:t>
      </w:r>
    </w:p>
    <w:p w14:paraId="0635A5CB" w14:textId="77777777" w:rsidR="00604857" w:rsidRPr="00C26BB7" w:rsidRDefault="00604857" w:rsidP="00604857">
      <w:pPr>
        <w:pStyle w:val="a6"/>
        <w:tabs>
          <w:tab w:val="left" w:pos="993"/>
        </w:tabs>
        <w:spacing w:line="360" w:lineRule="auto"/>
        <w:ind w:left="0" w:firstLine="992"/>
        <w:jc w:val="both"/>
        <w:rPr>
          <w:sz w:val="28"/>
          <w:szCs w:val="28"/>
        </w:rPr>
      </w:pPr>
      <w:r w:rsidRPr="00C26BB7">
        <w:rPr>
          <w:b/>
          <w:i/>
          <w:sz w:val="28"/>
          <w:szCs w:val="28"/>
        </w:rPr>
        <w:t>Задание.</w:t>
      </w:r>
      <w:r w:rsidRPr="00C26BB7">
        <w:rPr>
          <w:sz w:val="28"/>
          <w:szCs w:val="28"/>
        </w:rPr>
        <w:t xml:space="preserve"> Охарактеризуйте налоговые последствия для головной и дочерних компаний данного решения при двух вариантах:</w:t>
      </w:r>
    </w:p>
    <w:p w14:paraId="5325FE63" w14:textId="77777777" w:rsidR="00604857" w:rsidRPr="00C26BB7" w:rsidRDefault="00604857" w:rsidP="00604857">
      <w:pPr>
        <w:pStyle w:val="a6"/>
        <w:tabs>
          <w:tab w:val="left" w:pos="993"/>
        </w:tabs>
        <w:spacing w:line="360" w:lineRule="auto"/>
        <w:ind w:left="0" w:firstLine="709"/>
        <w:jc w:val="both"/>
        <w:rPr>
          <w:sz w:val="28"/>
          <w:szCs w:val="28"/>
        </w:rPr>
      </w:pPr>
      <w:r w:rsidRPr="00C26BB7">
        <w:rPr>
          <w:sz w:val="28"/>
          <w:szCs w:val="28"/>
        </w:rPr>
        <w:t xml:space="preserve">Вариант № 1: Арендная плата установлена на основе прогнозируемой величины амортизационных отчислений в сумме 2000 </w:t>
      </w:r>
      <w:proofErr w:type="spellStart"/>
      <w:r w:rsidRPr="00C26BB7">
        <w:rPr>
          <w:sz w:val="28"/>
          <w:szCs w:val="28"/>
        </w:rPr>
        <w:t>тыс.руб</w:t>
      </w:r>
      <w:proofErr w:type="spellEnd"/>
      <w:r w:rsidRPr="00C26BB7">
        <w:rPr>
          <w:sz w:val="28"/>
          <w:szCs w:val="28"/>
        </w:rPr>
        <w:t>., увеличенной на 20% на покрытие управленческих расходов. Договор аренды установленной формы подписан сторонами с приложением к нему акта передачи основных средств.</w:t>
      </w:r>
    </w:p>
    <w:p w14:paraId="739D0B28" w14:textId="77777777" w:rsidR="00604857" w:rsidRPr="00C26BB7" w:rsidRDefault="00604857" w:rsidP="00604857">
      <w:pPr>
        <w:pStyle w:val="a6"/>
        <w:tabs>
          <w:tab w:val="left" w:pos="993"/>
        </w:tabs>
        <w:spacing w:line="360" w:lineRule="auto"/>
        <w:ind w:left="0" w:firstLine="709"/>
        <w:jc w:val="both"/>
        <w:rPr>
          <w:sz w:val="28"/>
          <w:szCs w:val="28"/>
        </w:rPr>
      </w:pPr>
      <w:r w:rsidRPr="00C26BB7">
        <w:rPr>
          <w:sz w:val="28"/>
          <w:szCs w:val="28"/>
        </w:rPr>
        <w:lastRenderedPageBreak/>
        <w:t xml:space="preserve">Вариант № 2: Арендная плата установлена в сумме 6000 </w:t>
      </w:r>
      <w:proofErr w:type="spellStart"/>
      <w:r w:rsidRPr="00C26BB7">
        <w:rPr>
          <w:sz w:val="28"/>
          <w:szCs w:val="28"/>
        </w:rPr>
        <w:t>тыс.руб</w:t>
      </w:r>
      <w:proofErr w:type="spellEnd"/>
      <w:r w:rsidRPr="00C26BB7">
        <w:rPr>
          <w:sz w:val="28"/>
          <w:szCs w:val="28"/>
        </w:rPr>
        <w:t>. на основе согласия сторон, закрепленных соответствующим договором.</w:t>
      </w:r>
    </w:p>
    <w:p w14:paraId="6AC1ECA6" w14:textId="77777777" w:rsidR="00604857" w:rsidRPr="00C26BB7" w:rsidRDefault="00604857" w:rsidP="00604857">
      <w:pPr>
        <w:pStyle w:val="a6"/>
        <w:widowControl/>
        <w:numPr>
          <w:ilvl w:val="0"/>
          <w:numId w:val="27"/>
        </w:numPr>
        <w:tabs>
          <w:tab w:val="left" w:pos="993"/>
        </w:tabs>
        <w:autoSpaceDE/>
        <w:autoSpaceDN/>
        <w:adjustRightInd/>
        <w:spacing w:line="360" w:lineRule="auto"/>
        <w:ind w:left="0" w:firstLine="709"/>
        <w:contextualSpacing/>
        <w:jc w:val="both"/>
        <w:rPr>
          <w:sz w:val="28"/>
          <w:szCs w:val="28"/>
        </w:rPr>
      </w:pPr>
      <w:r w:rsidRPr="00C26BB7">
        <w:rPr>
          <w:sz w:val="28"/>
          <w:szCs w:val="28"/>
        </w:rPr>
        <w:t>Определите влияние двух разных договоров на финансовые результаты головной и дочерней компании.</w:t>
      </w:r>
    </w:p>
    <w:p w14:paraId="2CA08488" w14:textId="77777777" w:rsidR="00604857" w:rsidRPr="00C26BB7" w:rsidRDefault="00604857" w:rsidP="00604857">
      <w:pPr>
        <w:pStyle w:val="a6"/>
        <w:widowControl/>
        <w:numPr>
          <w:ilvl w:val="0"/>
          <w:numId w:val="27"/>
        </w:numPr>
        <w:tabs>
          <w:tab w:val="left" w:pos="993"/>
        </w:tabs>
        <w:autoSpaceDE/>
        <w:autoSpaceDN/>
        <w:adjustRightInd/>
        <w:spacing w:line="360" w:lineRule="auto"/>
        <w:ind w:left="0" w:firstLine="709"/>
        <w:contextualSpacing/>
        <w:jc w:val="both"/>
        <w:rPr>
          <w:sz w:val="28"/>
          <w:szCs w:val="28"/>
        </w:rPr>
      </w:pPr>
      <w:r w:rsidRPr="00C26BB7">
        <w:rPr>
          <w:sz w:val="28"/>
          <w:szCs w:val="28"/>
        </w:rPr>
        <w:t>Является ли заключение данных договоров предметом внешнего налогового контроля? Поясните свой ответ.</w:t>
      </w:r>
    </w:p>
    <w:p w14:paraId="25092249" w14:textId="77777777" w:rsidR="00604857" w:rsidRPr="00C26BB7" w:rsidRDefault="00604857" w:rsidP="00604857">
      <w:pPr>
        <w:pStyle w:val="a6"/>
        <w:tabs>
          <w:tab w:val="left" w:pos="993"/>
        </w:tabs>
        <w:spacing w:line="360" w:lineRule="auto"/>
        <w:ind w:left="0" w:firstLine="709"/>
        <w:jc w:val="both"/>
        <w:rPr>
          <w:sz w:val="28"/>
          <w:szCs w:val="28"/>
        </w:rPr>
      </w:pPr>
      <w:r w:rsidRPr="00C26BB7">
        <w:rPr>
          <w:sz w:val="28"/>
          <w:szCs w:val="28"/>
        </w:rPr>
        <w:t>При подготовке ответов используйте Налоговый кодекс РФ.</w:t>
      </w:r>
    </w:p>
    <w:p w14:paraId="6A750BEE" w14:textId="77777777" w:rsidR="00604857" w:rsidRPr="00C26BB7" w:rsidRDefault="00604857" w:rsidP="00604857">
      <w:pPr>
        <w:spacing w:line="360" w:lineRule="auto"/>
        <w:ind w:firstLine="709"/>
        <w:jc w:val="both"/>
        <w:rPr>
          <w:sz w:val="28"/>
          <w:szCs w:val="28"/>
        </w:rPr>
      </w:pPr>
      <w:r w:rsidRPr="00C26BB7">
        <w:rPr>
          <w:b/>
          <w:sz w:val="28"/>
          <w:szCs w:val="28"/>
        </w:rPr>
        <w:t xml:space="preserve">Ситуация 4. </w:t>
      </w:r>
      <w:r w:rsidRPr="00C26BB7">
        <w:rPr>
          <w:sz w:val="28"/>
          <w:szCs w:val="28"/>
        </w:rPr>
        <w:t>Рассчитать и обосновать законность налоговых последствий по следующей анализируемой компании.</w:t>
      </w:r>
    </w:p>
    <w:p w14:paraId="27579941" w14:textId="77777777" w:rsidR="00604857" w:rsidRPr="00C26BB7" w:rsidRDefault="00604857" w:rsidP="00604857">
      <w:pPr>
        <w:pStyle w:val="a6"/>
        <w:spacing w:line="360" w:lineRule="auto"/>
        <w:ind w:left="0" w:firstLine="709"/>
        <w:jc w:val="both"/>
        <w:rPr>
          <w:sz w:val="28"/>
          <w:szCs w:val="28"/>
        </w:rPr>
      </w:pPr>
      <w:r w:rsidRPr="00C26BB7">
        <w:rPr>
          <w:b/>
          <w:sz w:val="28"/>
          <w:szCs w:val="28"/>
        </w:rPr>
        <w:t>В связи с реализацией инвестиционного проекта</w:t>
      </w:r>
      <w:r w:rsidRPr="00C26BB7">
        <w:rPr>
          <w:sz w:val="28"/>
          <w:szCs w:val="28"/>
        </w:rPr>
        <w:t xml:space="preserve"> по модернизации технологического процесса в производстве, в учетной политике для целей налогообложения компания планирует применение амортизационной премии в размере 30%. Первоначальная стоимость приобретаемых активных основных средств 300 млн. руб. (шестая амортизационная группа).</w:t>
      </w:r>
    </w:p>
    <w:p w14:paraId="669F2CC0" w14:textId="77777777" w:rsidR="00604857" w:rsidRPr="00C26BB7" w:rsidRDefault="00604857" w:rsidP="00604857">
      <w:pPr>
        <w:pStyle w:val="a6"/>
        <w:spacing w:line="360" w:lineRule="auto"/>
        <w:ind w:left="0" w:firstLine="709"/>
        <w:jc w:val="both"/>
        <w:rPr>
          <w:sz w:val="28"/>
          <w:szCs w:val="28"/>
        </w:rPr>
      </w:pPr>
      <w:r w:rsidRPr="00C26BB7">
        <w:rPr>
          <w:sz w:val="28"/>
          <w:szCs w:val="28"/>
        </w:rPr>
        <w:t xml:space="preserve">Для обоснования данного элемента учетной политики налоговая структура компании изучает возможность применения данной льготы и проводит экономические расчеты: </w:t>
      </w:r>
    </w:p>
    <w:p w14:paraId="0384AF4D" w14:textId="77777777" w:rsidR="00604857" w:rsidRPr="00C26BB7" w:rsidRDefault="00604857" w:rsidP="00604857">
      <w:pPr>
        <w:pStyle w:val="a6"/>
        <w:spacing w:line="360" w:lineRule="auto"/>
        <w:ind w:left="0" w:firstLine="709"/>
        <w:jc w:val="both"/>
        <w:rPr>
          <w:b/>
          <w:i/>
          <w:sz w:val="28"/>
          <w:szCs w:val="28"/>
        </w:rPr>
      </w:pPr>
      <w:r w:rsidRPr="00C26BB7">
        <w:rPr>
          <w:b/>
          <w:i/>
          <w:sz w:val="28"/>
          <w:szCs w:val="28"/>
        </w:rPr>
        <w:t>Задание:</w:t>
      </w:r>
    </w:p>
    <w:p w14:paraId="1445BF85" w14:textId="77777777" w:rsidR="00604857" w:rsidRPr="00C26BB7" w:rsidRDefault="00604857" w:rsidP="00604857">
      <w:pPr>
        <w:pStyle w:val="a6"/>
        <w:widowControl/>
        <w:numPr>
          <w:ilvl w:val="0"/>
          <w:numId w:val="28"/>
        </w:numPr>
        <w:autoSpaceDE/>
        <w:autoSpaceDN/>
        <w:adjustRightInd/>
        <w:spacing w:line="360" w:lineRule="auto"/>
        <w:ind w:left="0" w:firstLine="709"/>
        <w:contextualSpacing/>
        <w:jc w:val="both"/>
        <w:rPr>
          <w:sz w:val="28"/>
          <w:szCs w:val="28"/>
        </w:rPr>
      </w:pPr>
      <w:r w:rsidRPr="00C26BB7">
        <w:rPr>
          <w:sz w:val="28"/>
          <w:szCs w:val="28"/>
        </w:rPr>
        <w:t>В каком месяце (марте или апреле) целесообразно поставить на учет эти основные средства, если в первом квартале в организации предполагается отрицательный финансовый результат, а во втором положительный.</w:t>
      </w:r>
    </w:p>
    <w:p w14:paraId="52D0FAAD" w14:textId="77777777" w:rsidR="00604857" w:rsidRPr="00C26BB7" w:rsidRDefault="00604857" w:rsidP="00604857">
      <w:pPr>
        <w:pStyle w:val="a6"/>
        <w:widowControl/>
        <w:numPr>
          <w:ilvl w:val="0"/>
          <w:numId w:val="28"/>
        </w:numPr>
        <w:autoSpaceDE/>
        <w:autoSpaceDN/>
        <w:adjustRightInd/>
        <w:spacing w:line="360" w:lineRule="auto"/>
        <w:ind w:left="0" w:firstLine="709"/>
        <w:contextualSpacing/>
        <w:jc w:val="both"/>
        <w:rPr>
          <w:sz w:val="28"/>
          <w:szCs w:val="28"/>
        </w:rPr>
      </w:pPr>
      <w:r w:rsidRPr="00C26BB7">
        <w:rPr>
          <w:sz w:val="28"/>
          <w:szCs w:val="28"/>
        </w:rPr>
        <w:t>Суммы отложенного налогового обязательства на конец планируемого года по налогу на прибыль.</w:t>
      </w:r>
    </w:p>
    <w:p w14:paraId="362DA2E1" w14:textId="77777777" w:rsidR="00604857" w:rsidRPr="00C26BB7" w:rsidRDefault="00604857" w:rsidP="00604857">
      <w:pPr>
        <w:spacing w:line="360" w:lineRule="auto"/>
        <w:ind w:firstLine="709"/>
        <w:jc w:val="both"/>
        <w:rPr>
          <w:sz w:val="28"/>
          <w:szCs w:val="28"/>
        </w:rPr>
      </w:pPr>
      <w:r w:rsidRPr="00C26BB7">
        <w:rPr>
          <w:sz w:val="28"/>
          <w:szCs w:val="28"/>
        </w:rPr>
        <w:t>При подготовке ответов используйте Налоговый кодекс РФ.</w:t>
      </w:r>
    </w:p>
    <w:p w14:paraId="11407C19" w14:textId="1354D22A" w:rsidR="00604857" w:rsidRPr="009437B8" w:rsidRDefault="00604857" w:rsidP="00604857">
      <w:pPr>
        <w:ind w:left="720"/>
        <w:rPr>
          <w:b/>
          <w:sz w:val="28"/>
          <w:szCs w:val="28"/>
          <w:highlight w:val="yellow"/>
        </w:rPr>
      </w:pPr>
      <w:r w:rsidRPr="009437B8">
        <w:rPr>
          <w:noProof/>
          <w:sz w:val="28"/>
          <w:szCs w:val="28"/>
          <w:highlight w:val="yellow"/>
        </w:rPr>
        <mc:AlternateContent>
          <mc:Choice Requires="wps">
            <w:drawing>
              <wp:anchor distT="4294967295" distB="4294967295" distL="114300" distR="114300" simplePos="0" relativeHeight="251659264" behindDoc="0" locked="0" layoutInCell="1" allowOverlap="1" wp14:anchorId="028F9C7C" wp14:editId="53AB0CC8">
                <wp:simplePos x="0" y="0"/>
                <wp:positionH relativeFrom="column">
                  <wp:posOffset>2747645</wp:posOffset>
                </wp:positionH>
                <wp:positionV relativeFrom="paragraph">
                  <wp:posOffset>1108709</wp:posOffset>
                </wp:positionV>
                <wp:extent cx="127635" cy="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shapetype w14:anchorId="78E91C31" id="_x0000_t32" coordsize="21600,21600" o:spt="32" o:oned="t" path="m,l21600,21600e" filled="f">
                <v:path arrowok="t" fillok="f" o:connecttype="none"/>
                <o:lock v:ext="edit" shapetype="t"/>
              </v:shapetype>
              <v:shape id="Прямая со стрелкой 2" o:spid="_x0000_s1026" type="#_x0000_t32" style="position:absolute;margin-left:216.35pt;margin-top:87.3pt;width:10.0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"/>
            </w:pict>
          </mc:Fallback>
        </mc:AlternateContent>
      </w:r>
    </w:p>
    <w:p w14:paraId="65354443" w14:textId="15A05A81" w:rsidR="00604857" w:rsidRPr="00C26BB7" w:rsidRDefault="00604857" w:rsidP="00604857">
      <w:pPr>
        <w:pStyle w:val="a6"/>
        <w:spacing w:line="360" w:lineRule="auto"/>
        <w:ind w:left="0" w:firstLine="709"/>
        <w:jc w:val="both"/>
        <w:rPr>
          <w:sz w:val="28"/>
          <w:szCs w:val="28"/>
        </w:rPr>
      </w:pPr>
      <w:r w:rsidRPr="00C26BB7">
        <w:rPr>
          <w:b/>
          <w:sz w:val="28"/>
          <w:szCs w:val="28"/>
        </w:rPr>
        <w:t xml:space="preserve">Ситуация </w:t>
      </w:r>
      <w:r w:rsidR="00C26BB7" w:rsidRPr="00C26BB7">
        <w:rPr>
          <w:b/>
          <w:sz w:val="28"/>
          <w:szCs w:val="28"/>
        </w:rPr>
        <w:t>5</w:t>
      </w:r>
      <w:r w:rsidRPr="00C26BB7">
        <w:rPr>
          <w:b/>
          <w:sz w:val="28"/>
          <w:szCs w:val="28"/>
        </w:rPr>
        <w:t xml:space="preserve">. </w:t>
      </w:r>
      <w:r w:rsidRPr="00C26BB7">
        <w:rPr>
          <w:sz w:val="28"/>
          <w:szCs w:val="28"/>
        </w:rPr>
        <w:t>Рассчитать и обосновать законность налоговых последствий по ситуации анализируемой компании.</w:t>
      </w:r>
    </w:p>
    <w:p w14:paraId="4788BCF8" w14:textId="77777777" w:rsidR="00604857" w:rsidRPr="00C26BB7" w:rsidRDefault="00604857" w:rsidP="00604857">
      <w:pPr>
        <w:pStyle w:val="a6"/>
        <w:spacing w:line="360" w:lineRule="auto"/>
        <w:ind w:left="0" w:firstLine="709"/>
        <w:jc w:val="both"/>
        <w:rPr>
          <w:sz w:val="28"/>
          <w:szCs w:val="28"/>
        </w:rPr>
      </w:pPr>
      <w:r w:rsidRPr="00C26BB7">
        <w:rPr>
          <w:b/>
          <w:sz w:val="28"/>
          <w:szCs w:val="28"/>
        </w:rPr>
        <w:t>Условие: Финансовый директор</w:t>
      </w:r>
      <w:r w:rsidRPr="00C26BB7">
        <w:rPr>
          <w:sz w:val="28"/>
          <w:szCs w:val="28"/>
        </w:rPr>
        <w:t xml:space="preserve"> в процессе разработки планов компании поручил налоговой структуре компании определить налоговые последствия предпола</w:t>
      </w:r>
      <w:r w:rsidRPr="00C26BB7">
        <w:rPr>
          <w:sz w:val="28"/>
          <w:szCs w:val="28"/>
        </w:rPr>
        <w:lastRenderedPageBreak/>
        <w:t>гаемых расходов по набору работников, включая расходы на услуги специализированных организаций по подбору персонала (п. 8 ст. 264 НК РФ), а также сделать заключение о целесообразности получения таких услуг. Компании требуются 10 руководителей среднего звена, среднемесячная заработная плата одного сотрудника 100 тыс. руб.</w:t>
      </w:r>
    </w:p>
    <w:p w14:paraId="63C64EE2" w14:textId="77777777" w:rsidR="00604857" w:rsidRPr="00C26BB7" w:rsidRDefault="00604857" w:rsidP="00604857">
      <w:pPr>
        <w:spacing w:line="360" w:lineRule="auto"/>
        <w:ind w:firstLine="709"/>
        <w:jc w:val="both"/>
        <w:rPr>
          <w:sz w:val="28"/>
          <w:szCs w:val="28"/>
        </w:rPr>
      </w:pPr>
      <w:r w:rsidRPr="00C26BB7">
        <w:rPr>
          <w:sz w:val="28"/>
          <w:szCs w:val="28"/>
        </w:rPr>
        <w:t xml:space="preserve">В частности, намечается заключить договор с рекрутинговой компанией, применяющей технологию </w:t>
      </w:r>
      <w:proofErr w:type="spellStart"/>
      <w:r w:rsidRPr="00C26BB7">
        <w:rPr>
          <w:sz w:val="28"/>
          <w:szCs w:val="28"/>
        </w:rPr>
        <w:t>Management</w:t>
      </w:r>
      <w:proofErr w:type="spellEnd"/>
      <w:r w:rsidRPr="00C26BB7">
        <w:rPr>
          <w:sz w:val="28"/>
          <w:szCs w:val="28"/>
        </w:rPr>
        <w:t xml:space="preserve"> </w:t>
      </w:r>
      <w:proofErr w:type="spellStart"/>
      <w:r w:rsidRPr="00C26BB7">
        <w:rPr>
          <w:sz w:val="28"/>
          <w:szCs w:val="28"/>
        </w:rPr>
        <w:t>selection</w:t>
      </w:r>
      <w:proofErr w:type="spellEnd"/>
      <w:r w:rsidRPr="00C26BB7">
        <w:rPr>
          <w:sz w:val="28"/>
          <w:szCs w:val="28"/>
        </w:rPr>
        <w:t>, на подбор среднего управленческого звена и ключевых специалистов высокой квалификации.</w:t>
      </w:r>
    </w:p>
    <w:p w14:paraId="49CD174E" w14:textId="77777777" w:rsidR="00604857" w:rsidRPr="00C26BB7" w:rsidRDefault="00604857" w:rsidP="00604857">
      <w:pPr>
        <w:spacing w:line="360" w:lineRule="auto"/>
        <w:ind w:firstLine="709"/>
        <w:jc w:val="both"/>
        <w:rPr>
          <w:sz w:val="28"/>
          <w:szCs w:val="28"/>
        </w:rPr>
      </w:pPr>
      <w:r w:rsidRPr="00C26BB7">
        <w:rPr>
          <w:sz w:val="28"/>
          <w:szCs w:val="28"/>
        </w:rPr>
        <w:t>В соответствии с прайсом на сайтах рекрутинговых компаний стоимость услуг агентства для работодателей: подбор персонала среднего звена - 1 оклад работника.</w:t>
      </w:r>
    </w:p>
    <w:p w14:paraId="5C03F80E" w14:textId="77777777" w:rsidR="00604857" w:rsidRPr="00C26BB7" w:rsidRDefault="00604857" w:rsidP="00604857">
      <w:pPr>
        <w:spacing w:line="360" w:lineRule="auto"/>
        <w:ind w:firstLine="709"/>
        <w:jc w:val="both"/>
        <w:rPr>
          <w:sz w:val="28"/>
          <w:szCs w:val="28"/>
        </w:rPr>
      </w:pPr>
      <w:r w:rsidRPr="00C26BB7">
        <w:rPr>
          <w:sz w:val="28"/>
          <w:szCs w:val="28"/>
        </w:rPr>
        <w:t xml:space="preserve">1. Рассчитать налоговые последствия данной сделки. </w:t>
      </w:r>
    </w:p>
    <w:p w14:paraId="1F50206F" w14:textId="77777777" w:rsidR="00604857" w:rsidRPr="00C26BB7" w:rsidRDefault="00604857" w:rsidP="00604857">
      <w:pPr>
        <w:spacing w:line="360" w:lineRule="auto"/>
        <w:ind w:firstLine="709"/>
        <w:jc w:val="both"/>
        <w:rPr>
          <w:sz w:val="28"/>
          <w:szCs w:val="28"/>
        </w:rPr>
      </w:pPr>
      <w:r w:rsidRPr="00C26BB7">
        <w:rPr>
          <w:sz w:val="28"/>
          <w:szCs w:val="28"/>
        </w:rPr>
        <w:t>2. Высказать свое суждение об обоснованности данных расходов в целях налогообложения.</w:t>
      </w:r>
    </w:p>
    <w:p w14:paraId="5FF8F2A7" w14:textId="77777777" w:rsidR="00604857" w:rsidRPr="00C26BB7" w:rsidRDefault="00604857" w:rsidP="00604857">
      <w:pPr>
        <w:spacing w:line="360" w:lineRule="auto"/>
        <w:ind w:firstLine="709"/>
        <w:jc w:val="both"/>
        <w:rPr>
          <w:sz w:val="28"/>
          <w:szCs w:val="28"/>
        </w:rPr>
      </w:pPr>
      <w:r w:rsidRPr="00C26BB7">
        <w:rPr>
          <w:sz w:val="28"/>
          <w:szCs w:val="28"/>
        </w:rPr>
        <w:t>3. Высказать предложения о надежности заключаемого договора с точки зрения его элементов (порядок и сроки оплаты, гарантии подбора квалифицированного руководителя и др.)  и выбранного контрагента.</w:t>
      </w:r>
    </w:p>
    <w:p w14:paraId="6C81D093" w14:textId="77777777" w:rsidR="00604857" w:rsidRPr="00C26BB7" w:rsidRDefault="00604857" w:rsidP="00604857">
      <w:pPr>
        <w:spacing w:line="360" w:lineRule="auto"/>
        <w:ind w:firstLine="709"/>
        <w:jc w:val="both"/>
        <w:rPr>
          <w:sz w:val="28"/>
          <w:szCs w:val="28"/>
        </w:rPr>
      </w:pPr>
      <w:r w:rsidRPr="00C26BB7">
        <w:rPr>
          <w:sz w:val="28"/>
          <w:szCs w:val="28"/>
        </w:rPr>
        <w:t>При подготовке ответов используйте Налоговый и Трудовой кодексы РФ.</w:t>
      </w:r>
    </w:p>
    <w:p w14:paraId="4B2B846C" w14:textId="7D55BEC2" w:rsidR="00604857" w:rsidRPr="00C26BB7" w:rsidRDefault="00604857" w:rsidP="00604857">
      <w:pPr>
        <w:pStyle w:val="a6"/>
        <w:spacing w:line="360" w:lineRule="auto"/>
        <w:ind w:left="0" w:firstLine="709"/>
        <w:jc w:val="both"/>
        <w:rPr>
          <w:b/>
          <w:sz w:val="28"/>
          <w:szCs w:val="28"/>
        </w:rPr>
      </w:pPr>
      <w:r w:rsidRPr="00C26BB7">
        <w:rPr>
          <w:b/>
          <w:sz w:val="28"/>
          <w:szCs w:val="28"/>
        </w:rPr>
        <w:t xml:space="preserve">Ситуация </w:t>
      </w:r>
      <w:r w:rsidR="00C26BB7">
        <w:rPr>
          <w:b/>
          <w:sz w:val="28"/>
          <w:szCs w:val="28"/>
        </w:rPr>
        <w:t>6</w:t>
      </w:r>
      <w:r w:rsidRPr="00C26BB7">
        <w:rPr>
          <w:b/>
          <w:sz w:val="28"/>
          <w:szCs w:val="28"/>
        </w:rPr>
        <w:t xml:space="preserve">. </w:t>
      </w:r>
      <w:r w:rsidRPr="00C26BB7">
        <w:rPr>
          <w:sz w:val="28"/>
          <w:szCs w:val="28"/>
        </w:rPr>
        <w:t>Рассчитать и обосновать законность налоговых последствий по ситуации анализируемой компании.</w:t>
      </w:r>
    </w:p>
    <w:p w14:paraId="5F840829" w14:textId="77777777" w:rsidR="00604857" w:rsidRPr="00C26BB7" w:rsidRDefault="00604857" w:rsidP="00604857">
      <w:pPr>
        <w:pStyle w:val="a6"/>
        <w:spacing w:line="360" w:lineRule="auto"/>
        <w:ind w:left="0" w:firstLine="709"/>
        <w:jc w:val="both"/>
        <w:rPr>
          <w:sz w:val="28"/>
          <w:szCs w:val="28"/>
        </w:rPr>
      </w:pPr>
      <w:r w:rsidRPr="00C26BB7">
        <w:rPr>
          <w:sz w:val="28"/>
          <w:szCs w:val="28"/>
        </w:rPr>
        <w:t>В деятельности розничных торговых сетей сложилась практика за выполнение определенных условий договора: достижение установленного объема закупок получать от поставщика дополнительные партии товара. В этом случае принято говорить о предоставлении поставщиком бонуса (скидки). Скидка предоставляется в момент отгрузки (передачи).</w:t>
      </w:r>
    </w:p>
    <w:p w14:paraId="673A006F" w14:textId="076B211B" w:rsidR="00604857" w:rsidRPr="00C26BB7" w:rsidRDefault="00604857" w:rsidP="00604857">
      <w:pPr>
        <w:pStyle w:val="ConsPlusNormal"/>
        <w:spacing w:line="360" w:lineRule="auto"/>
        <w:ind w:firstLine="709"/>
        <w:jc w:val="both"/>
        <w:rPr>
          <w:rFonts w:ascii="Times New Roman" w:hAnsi="Times New Roman" w:cs="Times New Roman"/>
          <w:sz w:val="28"/>
          <w:szCs w:val="28"/>
        </w:rPr>
      </w:pPr>
      <w:r w:rsidRPr="00C26BB7">
        <w:rPr>
          <w:rFonts w:ascii="Times New Roman" w:hAnsi="Times New Roman" w:cs="Times New Roman"/>
          <w:sz w:val="28"/>
          <w:szCs w:val="28"/>
        </w:rPr>
        <w:t>При получении бонуса (скидки) покупатель, по сути, за ту же сумму получает большее количество товара. При этом единица товара обходится ему дешевле.</w:t>
      </w:r>
    </w:p>
    <w:p w14:paraId="372F7F9C" w14:textId="77777777" w:rsidR="00604857" w:rsidRPr="00C26BB7" w:rsidRDefault="00604857" w:rsidP="00604857">
      <w:pPr>
        <w:pStyle w:val="ConsPlusNormal"/>
        <w:spacing w:line="360" w:lineRule="auto"/>
        <w:ind w:firstLine="709"/>
        <w:jc w:val="both"/>
        <w:rPr>
          <w:rFonts w:ascii="Times New Roman" w:hAnsi="Times New Roman" w:cs="Times New Roman"/>
          <w:b/>
          <w:i/>
          <w:sz w:val="28"/>
          <w:szCs w:val="28"/>
        </w:rPr>
      </w:pPr>
      <w:r w:rsidRPr="00C26BB7">
        <w:rPr>
          <w:rFonts w:ascii="Times New Roman" w:hAnsi="Times New Roman" w:cs="Times New Roman"/>
          <w:sz w:val="28"/>
          <w:szCs w:val="28"/>
        </w:rPr>
        <w:t>Налоговые последствия проявляются в том, что бонус является вознаграждением (поощрением), которое изменяет цену товара, уменьшающих стоимость получаемых товаров (работ, услуг).</w:t>
      </w:r>
      <w:r w:rsidRPr="00C26BB7">
        <w:rPr>
          <w:rFonts w:ascii="Times New Roman" w:hAnsi="Times New Roman" w:cs="Times New Roman"/>
          <w:b/>
          <w:i/>
          <w:sz w:val="28"/>
          <w:szCs w:val="28"/>
        </w:rPr>
        <w:t xml:space="preserve"> </w:t>
      </w:r>
    </w:p>
    <w:p w14:paraId="343F62FB" w14:textId="77777777" w:rsidR="00604857" w:rsidRPr="00C26BB7" w:rsidRDefault="00604857" w:rsidP="00604857">
      <w:pPr>
        <w:pStyle w:val="ConsPlusNormal"/>
        <w:spacing w:line="360" w:lineRule="auto"/>
        <w:ind w:firstLine="709"/>
        <w:jc w:val="both"/>
        <w:rPr>
          <w:rFonts w:ascii="Times New Roman" w:hAnsi="Times New Roman" w:cs="Times New Roman"/>
          <w:b/>
          <w:i/>
          <w:sz w:val="28"/>
          <w:szCs w:val="28"/>
        </w:rPr>
      </w:pPr>
      <w:r w:rsidRPr="00C26BB7">
        <w:rPr>
          <w:rFonts w:ascii="Times New Roman" w:hAnsi="Times New Roman" w:cs="Times New Roman"/>
          <w:b/>
          <w:i/>
          <w:sz w:val="28"/>
          <w:szCs w:val="28"/>
        </w:rPr>
        <w:t>Задание:</w:t>
      </w:r>
    </w:p>
    <w:p w14:paraId="7EC512D1" w14:textId="77777777" w:rsidR="00604857" w:rsidRPr="00C26BB7" w:rsidRDefault="00604857" w:rsidP="00604857">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C26BB7">
        <w:rPr>
          <w:rFonts w:ascii="Times New Roman" w:hAnsi="Times New Roman" w:cs="Times New Roman"/>
          <w:sz w:val="28"/>
          <w:szCs w:val="28"/>
        </w:rPr>
        <w:lastRenderedPageBreak/>
        <w:t xml:space="preserve">Как отражаются такие сделки в договорах поставок и учётной политике для целей налогообложения? </w:t>
      </w:r>
    </w:p>
    <w:p w14:paraId="696FE1BF" w14:textId="77777777" w:rsidR="00604857" w:rsidRPr="00C26BB7" w:rsidRDefault="00604857" w:rsidP="00604857">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C26BB7">
        <w:rPr>
          <w:rFonts w:ascii="Times New Roman" w:hAnsi="Times New Roman" w:cs="Times New Roman"/>
          <w:sz w:val="28"/>
          <w:szCs w:val="28"/>
        </w:rPr>
        <w:t>Как отражаются такие сделки в учётной политике для целей налогообложения?</w:t>
      </w:r>
    </w:p>
    <w:p w14:paraId="0434461D" w14:textId="77777777" w:rsidR="00604857" w:rsidRPr="00C26BB7" w:rsidRDefault="00604857" w:rsidP="00604857">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C26BB7">
        <w:rPr>
          <w:rFonts w:ascii="Times New Roman" w:hAnsi="Times New Roman" w:cs="Times New Roman"/>
          <w:sz w:val="28"/>
          <w:szCs w:val="28"/>
        </w:rPr>
        <w:t xml:space="preserve">Каковы варианты влияния таких сделок на установление розничных цен на партию поступивших товаров с бонусом? </w:t>
      </w:r>
    </w:p>
    <w:p w14:paraId="64728553" w14:textId="77777777" w:rsidR="00604857" w:rsidRPr="00C26BB7" w:rsidRDefault="00604857" w:rsidP="00604857">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C26BB7">
        <w:rPr>
          <w:rFonts w:ascii="Times New Roman" w:hAnsi="Times New Roman" w:cs="Times New Roman"/>
          <w:sz w:val="28"/>
          <w:szCs w:val="28"/>
        </w:rPr>
        <w:t>Какие коррективы необходимо сделать поставщику и покупателю по суммам НДС, подлежащих уплате и вычету во избежание налоговых рисков?</w:t>
      </w:r>
    </w:p>
    <w:p w14:paraId="1871A33C" w14:textId="77777777" w:rsidR="00604857" w:rsidRPr="00C26BB7" w:rsidRDefault="00604857" w:rsidP="00604857">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C26BB7">
        <w:rPr>
          <w:rFonts w:ascii="Times New Roman" w:hAnsi="Times New Roman" w:cs="Times New Roman"/>
          <w:sz w:val="28"/>
          <w:szCs w:val="28"/>
        </w:rPr>
        <w:t xml:space="preserve">Каково влияние реализации такой партии товаров на финансовые результаты и налог на прибыль? </w:t>
      </w:r>
    </w:p>
    <w:p w14:paraId="5A9005B8" w14:textId="59D4F367" w:rsidR="00604857" w:rsidRDefault="00604857" w:rsidP="00604857">
      <w:pPr>
        <w:pStyle w:val="ConsPlusNormal"/>
        <w:spacing w:line="360" w:lineRule="auto"/>
        <w:ind w:firstLine="709"/>
        <w:jc w:val="both"/>
        <w:rPr>
          <w:rFonts w:ascii="Times New Roman" w:hAnsi="Times New Roman" w:cs="Times New Roman"/>
          <w:sz w:val="28"/>
          <w:szCs w:val="28"/>
        </w:rPr>
      </w:pPr>
      <w:r w:rsidRPr="00C26BB7">
        <w:rPr>
          <w:rFonts w:ascii="Times New Roman" w:hAnsi="Times New Roman" w:cs="Times New Roman"/>
          <w:sz w:val="28"/>
          <w:szCs w:val="28"/>
        </w:rPr>
        <w:t>Необходимо составить расчёты.</w:t>
      </w:r>
    </w:p>
    <w:p w14:paraId="10388877" w14:textId="62CB9CB0" w:rsidR="0018012C" w:rsidRPr="00111B6B" w:rsidRDefault="00111B6B" w:rsidP="00111B6B">
      <w:pPr>
        <w:pStyle w:val="ConsPlusNormal"/>
        <w:spacing w:line="360" w:lineRule="auto"/>
        <w:ind w:firstLine="709"/>
        <w:jc w:val="center"/>
        <w:rPr>
          <w:rFonts w:ascii="Times New Roman" w:hAnsi="Times New Roman" w:cs="Times New Roman"/>
          <w:b/>
          <w:bCs/>
          <w:color w:val="FF0000"/>
          <w:sz w:val="28"/>
          <w:szCs w:val="28"/>
        </w:rPr>
      </w:pPr>
      <w:r w:rsidRPr="00111B6B">
        <w:rPr>
          <w:rFonts w:ascii="Times New Roman" w:hAnsi="Times New Roman" w:cs="Times New Roman"/>
          <w:b/>
          <w:bCs/>
          <w:sz w:val="28"/>
          <w:szCs w:val="28"/>
        </w:rPr>
        <w:t>ПРИМЕР ДОМАШНЕГО ТВОРЧЕСКОГО ЗАДАНИЯ</w:t>
      </w:r>
    </w:p>
    <w:p w14:paraId="55982B68" w14:textId="761C4F40"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«Оказать консультационную помощь в организации эффективно</w:t>
      </w:r>
      <w:r>
        <w:rPr>
          <w:sz w:val="28"/>
          <w:szCs w:val="28"/>
        </w:rPr>
        <w:t>го</w:t>
      </w:r>
      <w:r w:rsidRPr="00111B6B">
        <w:rPr>
          <w:sz w:val="28"/>
          <w:szCs w:val="28"/>
        </w:rPr>
        <w:t xml:space="preserve"> налогового </w:t>
      </w:r>
      <w:r>
        <w:rPr>
          <w:sz w:val="28"/>
          <w:szCs w:val="28"/>
        </w:rPr>
        <w:t>планирования</w:t>
      </w:r>
      <w:r w:rsidRPr="00111B6B">
        <w:rPr>
          <w:sz w:val="28"/>
          <w:szCs w:val="28"/>
        </w:rPr>
        <w:t xml:space="preserve"> в хозяйствующем субъекте с учетом оптимизации налоговых показателей» </w:t>
      </w:r>
    </w:p>
    <w:p w14:paraId="49C61DE8" w14:textId="0A21B8D7"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Цель </w:t>
      </w:r>
      <w:r>
        <w:rPr>
          <w:sz w:val="28"/>
          <w:szCs w:val="28"/>
        </w:rPr>
        <w:t xml:space="preserve">домашней творческой </w:t>
      </w:r>
      <w:r w:rsidRPr="00111B6B">
        <w:rPr>
          <w:sz w:val="28"/>
          <w:szCs w:val="28"/>
        </w:rPr>
        <w:t xml:space="preserve">работы – освоить методику построения эффективной системы налогового </w:t>
      </w:r>
      <w:r>
        <w:rPr>
          <w:sz w:val="28"/>
          <w:szCs w:val="28"/>
        </w:rPr>
        <w:t>планирования</w:t>
      </w:r>
      <w:r w:rsidRPr="00111B6B">
        <w:rPr>
          <w:sz w:val="28"/>
          <w:szCs w:val="28"/>
        </w:rPr>
        <w:t xml:space="preserve">. </w:t>
      </w:r>
    </w:p>
    <w:p w14:paraId="5076210D" w14:textId="77777777"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Содержание задания. </w:t>
      </w:r>
    </w:p>
    <w:p w14:paraId="5EDECC68" w14:textId="07971059"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1. На конкретном примере показать процедуру построения системы налогового </w:t>
      </w:r>
      <w:r>
        <w:rPr>
          <w:sz w:val="28"/>
          <w:szCs w:val="28"/>
        </w:rPr>
        <w:t>планирования</w:t>
      </w:r>
      <w:r w:rsidRPr="00111B6B">
        <w:rPr>
          <w:sz w:val="28"/>
          <w:szCs w:val="28"/>
        </w:rPr>
        <w:t xml:space="preserve"> компании. </w:t>
      </w:r>
    </w:p>
    <w:p w14:paraId="2454A612" w14:textId="52EBD45C"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2. Представить краткую характеристику организации налогового </w:t>
      </w:r>
      <w:r>
        <w:rPr>
          <w:sz w:val="28"/>
          <w:szCs w:val="28"/>
        </w:rPr>
        <w:t>планирования</w:t>
      </w:r>
      <w:r w:rsidRPr="00111B6B">
        <w:rPr>
          <w:sz w:val="28"/>
          <w:szCs w:val="28"/>
        </w:rPr>
        <w:t xml:space="preserve"> в хозяйствующем субъекте. </w:t>
      </w:r>
    </w:p>
    <w:p w14:paraId="5E73D6C8" w14:textId="7F96F0F4"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3. Составить алгоритм действий для выстраивания эффективно</w:t>
      </w:r>
      <w:r>
        <w:rPr>
          <w:sz w:val="28"/>
          <w:szCs w:val="28"/>
        </w:rPr>
        <w:t>го</w:t>
      </w:r>
      <w:r w:rsidRPr="00111B6B">
        <w:rPr>
          <w:sz w:val="28"/>
          <w:szCs w:val="28"/>
        </w:rPr>
        <w:t xml:space="preserve"> налогового </w:t>
      </w:r>
      <w:proofErr w:type="spellStart"/>
      <w:r>
        <w:rPr>
          <w:sz w:val="28"/>
          <w:szCs w:val="28"/>
        </w:rPr>
        <w:t>планирования</w:t>
      </w:r>
      <w:r w:rsidRPr="00111B6B">
        <w:rPr>
          <w:sz w:val="28"/>
          <w:szCs w:val="28"/>
        </w:rPr>
        <w:t>с</w:t>
      </w:r>
      <w:proofErr w:type="spellEnd"/>
      <w:r w:rsidRPr="00111B6B">
        <w:rPr>
          <w:sz w:val="28"/>
          <w:szCs w:val="28"/>
        </w:rPr>
        <w:t xml:space="preserve"> учетом оптимизации налоговых показателей. </w:t>
      </w:r>
    </w:p>
    <w:p w14:paraId="1D03931F" w14:textId="77777777"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4. Проиллюстрировать применение нескольких методов оптимизации налоговых показателей (не менее 3) на примере выбранного объекта (по выбору студента). </w:t>
      </w:r>
    </w:p>
    <w:p w14:paraId="2D2FC549" w14:textId="77777777"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5. Рассчитать налоговые показатели до и после применения методов оптимизации. </w:t>
      </w:r>
    </w:p>
    <w:p w14:paraId="1CB03DC4" w14:textId="77777777"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6. Оценить эффективность примененных методов, используя общеизвестные критерии (окупаемость затрат, изменение уровня налоговой нагрузки, риски налогового контроля) и выявить влияние на построение эффективной модели налогового менеджмента внутри объекта.</w:t>
      </w:r>
    </w:p>
    <w:p w14:paraId="303E3D2E" w14:textId="77777777" w:rsidR="00111B6B" w:rsidRPr="00111B6B" w:rsidRDefault="00111B6B" w:rsidP="00111B6B">
      <w:pPr>
        <w:widowControl/>
        <w:tabs>
          <w:tab w:val="left" w:pos="567"/>
          <w:tab w:val="left" w:pos="709"/>
          <w:tab w:val="left" w:pos="993"/>
        </w:tabs>
        <w:autoSpaceDE/>
        <w:autoSpaceDN/>
        <w:adjustRightInd/>
        <w:spacing w:line="360" w:lineRule="auto"/>
        <w:jc w:val="both"/>
        <w:outlineLvl w:val="0"/>
        <w:rPr>
          <w:rFonts w:ascii="Georgia" w:hAnsi="Georgia" w:cs="Georgia"/>
          <w:color w:val="000000"/>
          <w:sz w:val="27"/>
          <w:szCs w:val="27"/>
          <w:shd w:val="clear" w:color="auto" w:fill="FFFFFF"/>
        </w:rPr>
      </w:pPr>
      <w:r w:rsidRPr="00111B6B">
        <w:rPr>
          <w:sz w:val="28"/>
          <w:szCs w:val="28"/>
        </w:rPr>
        <w:lastRenderedPageBreak/>
        <w:t xml:space="preserve">7. Представить полученные результаты в виде доклада и презентации. </w:t>
      </w:r>
    </w:p>
    <w:p w14:paraId="5EBDD14B" w14:textId="4513BBC8"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Критерии балльной оценки </w:t>
      </w:r>
      <w:r>
        <w:rPr>
          <w:sz w:val="28"/>
          <w:szCs w:val="28"/>
        </w:rPr>
        <w:t>данного ДТЗ</w:t>
      </w:r>
      <w:r w:rsidRPr="00111B6B">
        <w:rPr>
          <w:sz w:val="28"/>
          <w:szCs w:val="28"/>
        </w:rPr>
        <w:t xml:space="preserve"> </w:t>
      </w:r>
      <w:r>
        <w:rPr>
          <w:sz w:val="28"/>
          <w:szCs w:val="28"/>
        </w:rPr>
        <w:t>разрабатываются преподавателями самостоятельно в зависимости от степени сложности задания</w:t>
      </w:r>
      <w:r w:rsidRPr="00111B6B">
        <w:rPr>
          <w:sz w:val="28"/>
          <w:szCs w:val="28"/>
        </w:rPr>
        <w:t>.</w:t>
      </w:r>
    </w:p>
    <w:p w14:paraId="0C6AD7EA" w14:textId="77777777" w:rsidR="00404432" w:rsidRPr="00DD6723" w:rsidRDefault="00404432" w:rsidP="00F95658">
      <w:pPr>
        <w:pStyle w:val="ab"/>
        <w:ind w:firstLine="709"/>
        <w:jc w:val="both"/>
        <w:rPr>
          <w:b w:val="0"/>
          <w:color w:val="FF0000"/>
          <w:szCs w:val="28"/>
        </w:rPr>
      </w:pPr>
    </w:p>
    <w:p w14:paraId="5BF5B943" w14:textId="7AF3DDE6" w:rsidR="006B5AE1" w:rsidRPr="006443F4" w:rsidRDefault="006B5AE1" w:rsidP="006B5AE1">
      <w:pPr>
        <w:ind w:firstLine="709"/>
        <w:jc w:val="both"/>
        <w:rPr>
          <w:b/>
          <w:sz w:val="28"/>
          <w:szCs w:val="28"/>
        </w:rPr>
      </w:pPr>
      <w:r w:rsidRPr="006443F4">
        <w:rPr>
          <w:b/>
          <w:sz w:val="28"/>
          <w:szCs w:val="28"/>
        </w:rPr>
        <w:t>7. Фонд оценочных средств для проведения промежуточной аттестации обучающихся по дисциплине</w:t>
      </w:r>
    </w:p>
    <w:p w14:paraId="6D41A66E" w14:textId="77777777" w:rsidR="0051697A" w:rsidRPr="006443F4" w:rsidRDefault="0051697A" w:rsidP="0051697A">
      <w:pPr>
        <w:ind w:firstLine="709"/>
        <w:jc w:val="both"/>
        <w:outlineLvl w:val="1"/>
        <w:rPr>
          <w:b/>
          <w:sz w:val="28"/>
          <w:szCs w:val="28"/>
        </w:rPr>
      </w:pPr>
      <w:bookmarkStart w:id="3" w:name="_Toc29731733"/>
      <w:bookmarkStart w:id="4" w:name="_Toc88246070"/>
      <w:r w:rsidRPr="006443F4">
        <w:rPr>
          <w:b/>
          <w:sz w:val="28"/>
          <w:szCs w:val="28"/>
        </w:rPr>
        <w:t xml:space="preserve">7.1. </w:t>
      </w:r>
      <w:bookmarkEnd w:id="3"/>
      <w:r w:rsidRPr="006443F4">
        <w:rPr>
          <w:b/>
          <w:sz w:val="28"/>
          <w:szCs w:val="28"/>
        </w:rPr>
        <w:t>Перечень планируемых результатов освоения образовательной программы</w:t>
      </w:r>
      <w:bookmarkEnd w:id="4"/>
      <w:r w:rsidRPr="006443F4">
        <w:rPr>
          <w:b/>
          <w:sz w:val="28"/>
          <w:szCs w:val="28"/>
        </w:rPr>
        <w:t xml:space="preserve"> </w:t>
      </w:r>
    </w:p>
    <w:p w14:paraId="0B402CAC" w14:textId="665D8A95" w:rsidR="00A2505E" w:rsidRPr="006443F4" w:rsidRDefault="00A2505E" w:rsidP="00A2505E">
      <w:pPr>
        <w:tabs>
          <w:tab w:val="left" w:pos="540"/>
        </w:tabs>
        <w:ind w:firstLine="709"/>
        <w:contextualSpacing/>
        <w:jc w:val="both"/>
        <w:rPr>
          <w:sz w:val="28"/>
          <w:szCs w:val="28"/>
        </w:rPr>
      </w:pP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443F4">
        <w:rPr>
          <w:b/>
          <w:sz w:val="28"/>
          <w:szCs w:val="28"/>
        </w:rPr>
        <w:t xml:space="preserve"> </w:t>
      </w: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526DC5" w14:textId="77777777" w:rsidR="0051697A" w:rsidRPr="006443F4" w:rsidRDefault="0051697A" w:rsidP="0051697A">
      <w:pPr>
        <w:ind w:firstLine="709"/>
        <w:jc w:val="both"/>
        <w:outlineLvl w:val="1"/>
        <w:rPr>
          <w:b/>
          <w:sz w:val="28"/>
          <w:szCs w:val="28"/>
        </w:rPr>
      </w:pPr>
    </w:p>
    <w:p w14:paraId="099F6EA6" w14:textId="4A32A0DF" w:rsidR="0051697A" w:rsidRPr="006443F4" w:rsidRDefault="0051697A" w:rsidP="0051697A">
      <w:pPr>
        <w:ind w:firstLine="709"/>
        <w:jc w:val="both"/>
        <w:outlineLvl w:val="1"/>
        <w:rPr>
          <w:b/>
          <w:sz w:val="28"/>
          <w:szCs w:val="28"/>
        </w:rPr>
      </w:pPr>
      <w:r w:rsidRPr="006443F4">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6976DDF1" w14:textId="77777777" w:rsidR="0037033C" w:rsidRPr="004C4AA8" w:rsidRDefault="0037033C" w:rsidP="0037033C">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39083759" w14:textId="3BC7CBFB" w:rsidR="00A2505E" w:rsidRPr="0019785F" w:rsidRDefault="0037033C" w:rsidP="00B84AB4">
      <w:pPr>
        <w:tabs>
          <w:tab w:val="left" w:pos="540"/>
        </w:tabs>
        <w:contextualSpacing/>
        <w:jc w:val="both"/>
        <w:rPr>
          <w:color w:val="000000" w:themeColor="text1"/>
          <w:sz w:val="28"/>
          <w:szCs w:val="28"/>
        </w:rPr>
      </w:pPr>
      <w:r w:rsidRPr="004C4AA8">
        <w:rPr>
          <w:bCs/>
          <w:sz w:val="28"/>
          <w:szCs w:val="28"/>
        </w:rPr>
        <w:t>Образовательная программа «Налоги, аудит и бизнес-анализ», профиль «Налоги и налогообложение»</w:t>
      </w:r>
    </w:p>
    <w:p w14:paraId="204E173C" w14:textId="77777777" w:rsidR="006B5AE1" w:rsidRPr="0019785F" w:rsidRDefault="006B5AE1" w:rsidP="006B5AE1">
      <w:pPr>
        <w:ind w:firstLine="709"/>
        <w:jc w:val="both"/>
        <w:rPr>
          <w:color w:val="000000" w:themeColor="text1"/>
          <w:sz w:val="28"/>
          <w:szCs w:val="28"/>
        </w:rPr>
      </w:pPr>
      <w:r w:rsidRPr="0019785F">
        <w:rPr>
          <w:color w:val="000000" w:themeColor="text1"/>
          <w:sz w:val="28"/>
          <w:szCs w:val="28"/>
        </w:rPr>
        <w:t xml:space="preserve">                                                                                                                    Таблица 5</w:t>
      </w:r>
    </w:p>
    <w:tbl>
      <w:tblPr>
        <w:tblStyle w:val="a8"/>
        <w:tblW w:w="0" w:type="auto"/>
        <w:tblLook w:val="04A0" w:firstRow="1" w:lastRow="0" w:firstColumn="1" w:lastColumn="0" w:noHBand="0" w:noVBand="1"/>
      </w:tblPr>
      <w:tblGrid>
        <w:gridCol w:w="2899"/>
        <w:gridCol w:w="2474"/>
        <w:gridCol w:w="2056"/>
        <w:gridCol w:w="2766"/>
      </w:tblGrid>
      <w:tr w:rsidR="0019785F" w:rsidRPr="0019785F" w14:paraId="7EA9F523" w14:textId="77777777" w:rsidTr="00690C04">
        <w:tc>
          <w:tcPr>
            <w:tcW w:w="2899" w:type="dxa"/>
          </w:tcPr>
          <w:p w14:paraId="6EDE1EDA" w14:textId="50BD4AE4" w:rsidR="006B5AE1" w:rsidRPr="0019785F" w:rsidRDefault="006B5AE1" w:rsidP="001E0C37">
            <w:pPr>
              <w:jc w:val="center"/>
              <w:rPr>
                <w:color w:val="000000" w:themeColor="text1"/>
                <w:sz w:val="24"/>
                <w:szCs w:val="24"/>
              </w:rPr>
            </w:pPr>
            <w:bookmarkStart w:id="5" w:name="_Hlk121945040"/>
            <w:r w:rsidRPr="0019785F">
              <w:rPr>
                <w:color w:val="000000" w:themeColor="text1"/>
                <w:sz w:val="24"/>
                <w:szCs w:val="24"/>
              </w:rPr>
              <w:t>Наименование компетенции</w:t>
            </w:r>
          </w:p>
        </w:tc>
        <w:tc>
          <w:tcPr>
            <w:tcW w:w="2474" w:type="dxa"/>
          </w:tcPr>
          <w:p w14:paraId="5A528B07" w14:textId="532A7C3A" w:rsidR="006B5AE1" w:rsidRPr="0019785F" w:rsidRDefault="006B5AE1" w:rsidP="001E0C37">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2BAC72DF" w14:textId="1FECA812" w:rsidR="006B5AE1" w:rsidRPr="0019785F" w:rsidRDefault="006B5AE1" w:rsidP="001E0C37">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11BF9AFF" w14:textId="77777777" w:rsidR="006B5AE1" w:rsidRPr="0019785F" w:rsidRDefault="006B5AE1" w:rsidP="00E114CA">
            <w:pPr>
              <w:jc w:val="center"/>
              <w:rPr>
                <w:color w:val="000000" w:themeColor="text1"/>
                <w:sz w:val="24"/>
                <w:szCs w:val="24"/>
              </w:rPr>
            </w:pPr>
            <w:r w:rsidRPr="0019785F">
              <w:rPr>
                <w:color w:val="000000" w:themeColor="text1"/>
                <w:sz w:val="24"/>
                <w:szCs w:val="24"/>
              </w:rPr>
              <w:t>Типовые контрольные задания</w:t>
            </w:r>
          </w:p>
        </w:tc>
      </w:tr>
      <w:tr w:rsidR="0037033C" w:rsidRPr="0019785F" w14:paraId="13BEB4A6" w14:textId="77777777" w:rsidTr="00690C04">
        <w:tc>
          <w:tcPr>
            <w:tcW w:w="2899" w:type="dxa"/>
            <w:vMerge w:val="restart"/>
          </w:tcPr>
          <w:p w14:paraId="3051E876" w14:textId="1FB2F1A4" w:rsidR="0037033C" w:rsidRPr="0019785F" w:rsidRDefault="0037033C" w:rsidP="0037033C">
            <w:pPr>
              <w:jc w:val="both"/>
              <w:rPr>
                <w:color w:val="000000" w:themeColor="text1"/>
                <w:sz w:val="24"/>
                <w:szCs w:val="24"/>
              </w:rPr>
            </w:pPr>
            <w:r w:rsidRPr="00000816">
              <w:rPr>
                <w:sz w:val="24"/>
                <w:szCs w:val="24"/>
              </w:rPr>
              <w:t>Способность оценивать показатели деятельности экономических субъектов</w:t>
            </w:r>
            <w:r>
              <w:rPr>
                <w:sz w:val="24"/>
                <w:szCs w:val="24"/>
              </w:rPr>
              <w:t xml:space="preserve"> (ПКН-4)</w:t>
            </w:r>
          </w:p>
        </w:tc>
        <w:tc>
          <w:tcPr>
            <w:tcW w:w="2474" w:type="dxa"/>
          </w:tcPr>
          <w:p w14:paraId="514FBE0C" w14:textId="26FEBC88" w:rsidR="0037033C" w:rsidRPr="0019785F" w:rsidRDefault="0037033C" w:rsidP="0037033C">
            <w:pPr>
              <w:jc w:val="both"/>
              <w:rPr>
                <w:color w:val="000000" w:themeColor="text1"/>
                <w:sz w:val="24"/>
                <w:szCs w:val="24"/>
              </w:rPr>
            </w:pPr>
            <w:r w:rsidRPr="00FD6B8A">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056" w:type="dxa"/>
          </w:tcPr>
          <w:p w14:paraId="159383A7" w14:textId="77777777" w:rsidR="0037033C" w:rsidRPr="006F72F7" w:rsidRDefault="0037033C" w:rsidP="0037033C">
            <w:pPr>
              <w:tabs>
                <w:tab w:val="left" w:pos="540"/>
              </w:tabs>
              <w:contextualSpacing/>
              <w:jc w:val="both"/>
              <w:rPr>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Pr>
                <w:color w:val="000000" w:themeColor="text1"/>
                <w:sz w:val="24"/>
                <w:szCs w:val="24"/>
              </w:rPr>
              <w:t>виды финансовой и бухгалтерской отчетности, налоговое законодательство</w:t>
            </w:r>
          </w:p>
          <w:p w14:paraId="7B3AC1A0" w14:textId="572E53C4"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анализировать финансовую и бухгалтерскую отчетность различных форм собственности</w:t>
            </w:r>
            <w:r>
              <w:rPr>
                <w:color w:val="000000" w:themeColor="text1"/>
                <w:sz w:val="24"/>
                <w:szCs w:val="24"/>
              </w:rPr>
              <w:t>.</w:t>
            </w:r>
          </w:p>
        </w:tc>
        <w:tc>
          <w:tcPr>
            <w:tcW w:w="2766" w:type="dxa"/>
          </w:tcPr>
          <w:p w14:paraId="05EFACE8" w14:textId="77777777" w:rsidR="009437B8" w:rsidRDefault="009437B8" w:rsidP="0037033C">
            <w:pPr>
              <w:widowControl/>
              <w:autoSpaceDE/>
              <w:autoSpaceDN/>
              <w:adjustRightInd/>
              <w:jc w:val="both"/>
              <w:rPr>
                <w:sz w:val="24"/>
                <w:szCs w:val="22"/>
              </w:rPr>
            </w:pPr>
            <w:r>
              <w:rPr>
                <w:b/>
                <w:sz w:val="24"/>
                <w:szCs w:val="22"/>
              </w:rPr>
              <w:t xml:space="preserve">Задание </w:t>
            </w:r>
            <w:r w:rsidRPr="009437B8">
              <w:rPr>
                <w:b/>
                <w:sz w:val="24"/>
                <w:szCs w:val="22"/>
              </w:rPr>
              <w:t>1</w:t>
            </w:r>
            <w:r w:rsidRPr="009437B8">
              <w:rPr>
                <w:sz w:val="24"/>
                <w:szCs w:val="22"/>
              </w:rPr>
              <w:t xml:space="preserve">. </w:t>
            </w:r>
          </w:p>
          <w:p w14:paraId="18230D37" w14:textId="2D3227A2" w:rsidR="0037033C" w:rsidRPr="0037033C" w:rsidRDefault="009437B8" w:rsidP="0037033C">
            <w:pPr>
              <w:widowControl/>
              <w:autoSpaceDE/>
              <w:autoSpaceDN/>
              <w:adjustRightInd/>
              <w:jc w:val="both"/>
              <w:rPr>
                <w:sz w:val="24"/>
                <w:szCs w:val="22"/>
              </w:rPr>
            </w:pPr>
            <w:r w:rsidRPr="009437B8">
              <w:rPr>
                <w:sz w:val="24"/>
                <w:szCs w:val="22"/>
              </w:rPr>
              <w:t>Понятие налогового планирования в организации, его сущность и значение.  Налоговое планирование как элемент управления финансами организации. Налоговая составляющая в системе управления финансами: финансовая стратегия и налоговая политика организации.</w:t>
            </w:r>
            <w:r w:rsidRPr="009437B8">
              <w:rPr>
                <w:b/>
                <w:sz w:val="24"/>
                <w:szCs w:val="22"/>
              </w:rPr>
              <w:t xml:space="preserve">  </w:t>
            </w:r>
            <w:r w:rsidR="0037033C" w:rsidRPr="00FF742F">
              <w:rPr>
                <w:b/>
                <w:sz w:val="24"/>
                <w:szCs w:val="22"/>
              </w:rPr>
              <w:t xml:space="preserve">Задание 2. </w:t>
            </w:r>
            <w:r w:rsidR="0037033C" w:rsidRPr="00FF742F">
              <w:rPr>
                <w:sz w:val="24"/>
                <w:szCs w:val="22"/>
              </w:rPr>
              <w:t>Разработайте алгоритм оценки налоговых последствий предполагаемых хозяйственных операций организации и обоснуйте их влияние на последующее финан</w:t>
            </w:r>
            <w:r w:rsidR="0037033C" w:rsidRPr="00FF742F">
              <w:rPr>
                <w:sz w:val="24"/>
                <w:szCs w:val="22"/>
              </w:rPr>
              <w:lastRenderedPageBreak/>
              <w:t>сово-экономическое состояние конкретной компании.</w:t>
            </w:r>
          </w:p>
        </w:tc>
      </w:tr>
      <w:tr w:rsidR="0037033C" w:rsidRPr="0019785F" w14:paraId="529148DE" w14:textId="77777777" w:rsidTr="00690C04">
        <w:tc>
          <w:tcPr>
            <w:tcW w:w="2899" w:type="dxa"/>
            <w:vMerge/>
          </w:tcPr>
          <w:p w14:paraId="30E73A99" w14:textId="77777777" w:rsidR="0037033C" w:rsidRPr="0019785F" w:rsidRDefault="0037033C" w:rsidP="0037033C">
            <w:pPr>
              <w:jc w:val="both"/>
              <w:rPr>
                <w:color w:val="000000" w:themeColor="text1"/>
                <w:sz w:val="24"/>
                <w:szCs w:val="24"/>
              </w:rPr>
            </w:pPr>
          </w:p>
        </w:tc>
        <w:tc>
          <w:tcPr>
            <w:tcW w:w="2474" w:type="dxa"/>
          </w:tcPr>
          <w:p w14:paraId="31BFD2D4" w14:textId="27506597" w:rsidR="0037033C" w:rsidRPr="0019785F" w:rsidRDefault="0037033C" w:rsidP="0037033C">
            <w:pPr>
              <w:jc w:val="both"/>
              <w:rPr>
                <w:color w:val="000000" w:themeColor="text1"/>
                <w:sz w:val="24"/>
                <w:szCs w:val="24"/>
              </w:rPr>
            </w:pPr>
            <w:r w:rsidRPr="00FD6B8A">
              <w:rPr>
                <w:sz w:val="24"/>
                <w:szCs w:val="24"/>
              </w:rPr>
              <w:t>2. Рассчитывает и интерпретирует показатели деятельности экономических субъектов.</w:t>
            </w:r>
          </w:p>
        </w:tc>
        <w:tc>
          <w:tcPr>
            <w:tcW w:w="2056" w:type="dxa"/>
          </w:tcPr>
          <w:p w14:paraId="52560E19"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6F72F7">
              <w:rPr>
                <w:color w:val="000000" w:themeColor="text1"/>
                <w:sz w:val="24"/>
                <w:szCs w:val="24"/>
              </w:rPr>
              <w:t>действующее налоговое законодательство и другие нормативно-правовые акты о налогах и сборах, а также требования по составлению налоговой отчетности</w:t>
            </w:r>
          </w:p>
          <w:p w14:paraId="2707E14A" w14:textId="4A67B06B"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оценивать налоговые последствия конкретных хозяйственных операций.</w:t>
            </w:r>
          </w:p>
        </w:tc>
        <w:tc>
          <w:tcPr>
            <w:tcW w:w="2766" w:type="dxa"/>
          </w:tcPr>
          <w:p w14:paraId="677DA21D" w14:textId="3C48B473" w:rsidR="0037033C" w:rsidRPr="0037033C" w:rsidRDefault="0037033C" w:rsidP="0037033C">
            <w:pPr>
              <w:jc w:val="both"/>
              <w:rPr>
                <w:color w:val="000000" w:themeColor="text1"/>
                <w:sz w:val="24"/>
                <w:szCs w:val="24"/>
              </w:rPr>
            </w:pPr>
            <w:r w:rsidRPr="0037033C">
              <w:rPr>
                <w:b/>
                <w:bCs/>
                <w:color w:val="000000" w:themeColor="text1"/>
                <w:sz w:val="24"/>
                <w:szCs w:val="24"/>
              </w:rPr>
              <w:t>Задание 1.</w:t>
            </w:r>
            <w:r w:rsidRPr="0037033C">
              <w:rPr>
                <w:color w:val="000000" w:themeColor="text1"/>
                <w:sz w:val="24"/>
                <w:szCs w:val="24"/>
              </w:rPr>
              <w:t xml:space="preserve"> На примере конкретной организации обоснуйте </w:t>
            </w:r>
            <w:proofErr w:type="gramStart"/>
            <w:r w:rsidRPr="0037033C">
              <w:rPr>
                <w:color w:val="000000" w:themeColor="text1"/>
                <w:sz w:val="24"/>
                <w:szCs w:val="24"/>
              </w:rPr>
              <w:t>и  разработайте</w:t>
            </w:r>
            <w:proofErr w:type="gramEnd"/>
            <w:r w:rsidRPr="0037033C">
              <w:rPr>
                <w:color w:val="000000" w:themeColor="text1"/>
                <w:sz w:val="24"/>
                <w:szCs w:val="24"/>
              </w:rPr>
              <w:t xml:space="preserve"> систему мер по оптимизации её налоговых обязательств в рамках действующего налогового законодательства.</w:t>
            </w:r>
          </w:p>
          <w:p w14:paraId="745A984A" w14:textId="3B9C4363" w:rsidR="0037033C" w:rsidRPr="0019785F" w:rsidRDefault="0037033C" w:rsidP="0037033C">
            <w:pPr>
              <w:jc w:val="both"/>
              <w:rPr>
                <w:color w:val="000000" w:themeColor="text1"/>
                <w:sz w:val="24"/>
                <w:szCs w:val="24"/>
              </w:rPr>
            </w:pPr>
            <w:r w:rsidRPr="0037033C">
              <w:rPr>
                <w:b/>
                <w:bCs/>
                <w:color w:val="000000" w:themeColor="text1"/>
                <w:sz w:val="24"/>
                <w:szCs w:val="24"/>
              </w:rPr>
              <w:t>Задание 2</w:t>
            </w:r>
            <w:r w:rsidRPr="0037033C">
              <w:rPr>
                <w:color w:val="000000" w:themeColor="text1"/>
                <w:sz w:val="24"/>
                <w:szCs w:val="24"/>
              </w:rPr>
              <w:t>. Проиллюстрируйте, каким образом налоговый консультант осуществляет на практике методику налогового консультирования.</w:t>
            </w:r>
          </w:p>
        </w:tc>
      </w:tr>
      <w:tr w:rsidR="0037033C" w:rsidRPr="0019785F" w14:paraId="4235CDF6" w14:textId="77777777" w:rsidTr="00690C04">
        <w:tc>
          <w:tcPr>
            <w:tcW w:w="2899" w:type="dxa"/>
            <w:vMerge w:val="restart"/>
          </w:tcPr>
          <w:p w14:paraId="61C2A323" w14:textId="5795ED94" w:rsidR="0037033C" w:rsidRPr="0019785F" w:rsidRDefault="0037033C" w:rsidP="0037033C">
            <w:pPr>
              <w:jc w:val="both"/>
              <w:rPr>
                <w:color w:val="000000" w:themeColor="text1"/>
                <w:sz w:val="24"/>
                <w:szCs w:val="24"/>
              </w:rPr>
            </w:pPr>
            <w:r w:rsidRPr="00AB45EB">
              <w:rPr>
                <w:sz w:val="24"/>
                <w:szCs w:val="24"/>
              </w:rPr>
              <w:t>Способность оценивать налоговые последствия хозяйственных операций для принятия управленческих решений, а также осуществлять налоговое консультирование организаций и физических лиц</w:t>
            </w:r>
            <w:r>
              <w:rPr>
                <w:sz w:val="24"/>
                <w:szCs w:val="24"/>
              </w:rPr>
              <w:t xml:space="preserve"> (ПКП-3)</w:t>
            </w:r>
          </w:p>
        </w:tc>
        <w:tc>
          <w:tcPr>
            <w:tcW w:w="2474" w:type="dxa"/>
          </w:tcPr>
          <w:p w14:paraId="02F95494" w14:textId="08F565FD" w:rsidR="0037033C" w:rsidRPr="0019785F" w:rsidRDefault="0037033C" w:rsidP="0037033C">
            <w:pPr>
              <w:jc w:val="both"/>
              <w:rPr>
                <w:color w:val="000000" w:themeColor="text1"/>
                <w:sz w:val="24"/>
                <w:szCs w:val="24"/>
              </w:rPr>
            </w:pPr>
            <w:r w:rsidRPr="004C4AA8">
              <w:rPr>
                <w:sz w:val="24"/>
                <w:szCs w:val="24"/>
              </w:rPr>
              <w:t>1. Определяет налоговые последствия хозяйственных операций и предлагает меры по управлению налоговыми рисками.</w:t>
            </w:r>
          </w:p>
        </w:tc>
        <w:tc>
          <w:tcPr>
            <w:tcW w:w="2056" w:type="dxa"/>
          </w:tcPr>
          <w:p w14:paraId="49564A44"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6F72F7">
              <w:rPr>
                <w:color w:val="000000" w:themeColor="text1"/>
                <w:sz w:val="24"/>
                <w:szCs w:val="24"/>
              </w:rPr>
              <w:t>методы</w:t>
            </w:r>
            <w:r>
              <w:rPr>
                <w:color w:val="000000" w:themeColor="text1"/>
                <w:sz w:val="24"/>
                <w:szCs w:val="24"/>
              </w:rPr>
              <w:t xml:space="preserve"> и способы</w:t>
            </w:r>
            <w:r w:rsidRPr="006F72F7">
              <w:rPr>
                <w:color w:val="000000" w:themeColor="text1"/>
                <w:sz w:val="24"/>
                <w:szCs w:val="24"/>
              </w:rPr>
              <w:t xml:space="preserve"> управления налоговыми рисками</w:t>
            </w:r>
          </w:p>
          <w:p w14:paraId="322E6398" w14:textId="0E6BE4C1"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 xml:space="preserve">выявлять налоговые риски и применять методы управления </w:t>
            </w:r>
            <w:r>
              <w:rPr>
                <w:color w:val="000000" w:themeColor="text1"/>
                <w:sz w:val="24"/>
                <w:szCs w:val="24"/>
              </w:rPr>
              <w:t>им</w:t>
            </w:r>
          </w:p>
        </w:tc>
        <w:tc>
          <w:tcPr>
            <w:tcW w:w="2766" w:type="dxa"/>
          </w:tcPr>
          <w:p w14:paraId="17BC41FC" w14:textId="77777777" w:rsidR="0037033C" w:rsidRPr="00FB4BC5" w:rsidRDefault="0037033C" w:rsidP="0037033C">
            <w:pPr>
              <w:widowControl/>
              <w:autoSpaceDE/>
              <w:autoSpaceDN/>
              <w:adjustRightInd/>
              <w:jc w:val="both"/>
              <w:rPr>
                <w:sz w:val="24"/>
                <w:szCs w:val="22"/>
              </w:rPr>
            </w:pPr>
            <w:r w:rsidRPr="00FB4BC5">
              <w:rPr>
                <w:b/>
                <w:sz w:val="24"/>
                <w:szCs w:val="22"/>
              </w:rPr>
              <w:t xml:space="preserve">Задание 1.  </w:t>
            </w:r>
            <w:r w:rsidRPr="00FB4BC5">
              <w:rPr>
                <w:sz w:val="24"/>
                <w:szCs w:val="22"/>
              </w:rPr>
              <w:t xml:space="preserve">Используя специальные источники (сайт Палаты налоговых консультантов, еженедельник «Эксперт РА» и др.), проанализируйте состояние и развитие налогового консультирования в регионах нашей страны </w:t>
            </w:r>
            <w:r w:rsidRPr="00FB4BC5">
              <w:rPr>
                <w:sz w:val="24"/>
                <w:szCs w:val="24"/>
              </w:rPr>
              <w:t>за последние три года, составьте аналитическую записку.</w:t>
            </w:r>
          </w:p>
          <w:p w14:paraId="2C3C2003" w14:textId="77777777" w:rsidR="0037033C" w:rsidRPr="00FB4BC5" w:rsidRDefault="0037033C" w:rsidP="0037033C">
            <w:pPr>
              <w:widowControl/>
              <w:autoSpaceDE/>
              <w:autoSpaceDN/>
              <w:adjustRightInd/>
              <w:jc w:val="both"/>
              <w:rPr>
                <w:sz w:val="24"/>
                <w:szCs w:val="24"/>
              </w:rPr>
            </w:pPr>
            <w:r w:rsidRPr="00FB4BC5">
              <w:rPr>
                <w:b/>
                <w:sz w:val="24"/>
                <w:szCs w:val="22"/>
              </w:rPr>
              <w:t xml:space="preserve">Задание 2. </w:t>
            </w:r>
            <w:r w:rsidRPr="00FB4BC5">
              <w:rPr>
                <w:sz w:val="24"/>
                <w:szCs w:val="22"/>
              </w:rPr>
              <w:t xml:space="preserve">Используя специальные источники (сайт Палаты налоговых консультантов, еженедельник «Эксперт РА» и др.), проанализируйте состояние и развитие налогового консультирования в экономически </w:t>
            </w:r>
            <w:proofErr w:type="gramStart"/>
            <w:r w:rsidRPr="00FB4BC5">
              <w:rPr>
                <w:sz w:val="24"/>
                <w:szCs w:val="22"/>
              </w:rPr>
              <w:t>развитых  странах</w:t>
            </w:r>
            <w:proofErr w:type="gramEnd"/>
            <w:r w:rsidRPr="00FB4BC5">
              <w:rPr>
                <w:sz w:val="24"/>
                <w:szCs w:val="22"/>
              </w:rPr>
              <w:t xml:space="preserve"> </w:t>
            </w:r>
            <w:r w:rsidRPr="00FB4BC5">
              <w:rPr>
                <w:sz w:val="24"/>
                <w:szCs w:val="24"/>
              </w:rPr>
              <w:t>за последние три года, составьте аналитическую записку.</w:t>
            </w:r>
          </w:p>
          <w:p w14:paraId="38AF900B" w14:textId="581455A9" w:rsidR="0037033C" w:rsidRPr="0037033C" w:rsidRDefault="0037033C" w:rsidP="0037033C">
            <w:pPr>
              <w:widowControl/>
              <w:autoSpaceDE/>
              <w:autoSpaceDN/>
              <w:adjustRightInd/>
              <w:jc w:val="both"/>
              <w:rPr>
                <w:iCs/>
                <w:sz w:val="24"/>
                <w:szCs w:val="22"/>
              </w:rPr>
            </w:pPr>
          </w:p>
        </w:tc>
      </w:tr>
      <w:tr w:rsidR="0037033C" w:rsidRPr="0019785F" w14:paraId="6A06E848" w14:textId="77777777" w:rsidTr="00690C04">
        <w:tc>
          <w:tcPr>
            <w:tcW w:w="2899" w:type="dxa"/>
            <w:vMerge/>
          </w:tcPr>
          <w:p w14:paraId="3545FD76" w14:textId="77777777" w:rsidR="0037033C" w:rsidRPr="0019785F" w:rsidRDefault="0037033C" w:rsidP="0037033C">
            <w:pPr>
              <w:jc w:val="both"/>
              <w:rPr>
                <w:color w:val="000000" w:themeColor="text1"/>
                <w:sz w:val="24"/>
                <w:szCs w:val="24"/>
              </w:rPr>
            </w:pPr>
          </w:p>
        </w:tc>
        <w:tc>
          <w:tcPr>
            <w:tcW w:w="2474" w:type="dxa"/>
          </w:tcPr>
          <w:p w14:paraId="59197048" w14:textId="5C336F9E" w:rsidR="0037033C" w:rsidRPr="0019785F" w:rsidRDefault="0037033C" w:rsidP="0037033C">
            <w:pPr>
              <w:jc w:val="both"/>
              <w:rPr>
                <w:color w:val="000000" w:themeColor="text1"/>
                <w:sz w:val="24"/>
                <w:szCs w:val="24"/>
              </w:rPr>
            </w:pPr>
            <w:r w:rsidRPr="004C4AA8">
              <w:rPr>
                <w:sz w:val="24"/>
                <w:szCs w:val="24"/>
              </w:rPr>
              <w:t>2. Применяет инструменты налогового консультирования организаций и физических лиц.</w:t>
            </w:r>
          </w:p>
        </w:tc>
        <w:tc>
          <w:tcPr>
            <w:tcW w:w="2056" w:type="dxa"/>
          </w:tcPr>
          <w:p w14:paraId="3C4DE062" w14:textId="77777777" w:rsidR="0037033C" w:rsidRDefault="0037033C" w:rsidP="0037033C">
            <w:pPr>
              <w:tabs>
                <w:tab w:val="left" w:pos="540"/>
              </w:tabs>
              <w:contextualSpacing/>
              <w:jc w:val="both"/>
              <w:rPr>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E82A82">
              <w:rPr>
                <w:color w:val="000000" w:themeColor="text1"/>
                <w:sz w:val="24"/>
                <w:szCs w:val="24"/>
              </w:rPr>
              <w:t>методику консультирования экономических субъектов и физических лиц по проблемам налогообложения</w:t>
            </w:r>
          </w:p>
          <w:p w14:paraId="3FF560E2" w14:textId="12A5DD3B" w:rsidR="0037033C" w:rsidRPr="0019785F" w:rsidRDefault="0037033C" w:rsidP="0037033C">
            <w:pPr>
              <w:jc w:val="both"/>
              <w:rPr>
                <w:color w:val="000000" w:themeColor="text1"/>
                <w:sz w:val="24"/>
                <w:szCs w:val="24"/>
              </w:rPr>
            </w:pPr>
            <w:r w:rsidRPr="004C4AA8">
              <w:rPr>
                <w:b/>
                <w:bCs/>
                <w:color w:val="000000" w:themeColor="text1"/>
                <w:sz w:val="24"/>
                <w:szCs w:val="24"/>
              </w:rPr>
              <w:lastRenderedPageBreak/>
              <w:t>Уметь</w:t>
            </w:r>
            <w:r>
              <w:rPr>
                <w:b/>
                <w:bCs/>
                <w:color w:val="000000" w:themeColor="text1"/>
                <w:sz w:val="24"/>
                <w:szCs w:val="24"/>
              </w:rPr>
              <w:t xml:space="preserve"> </w:t>
            </w:r>
            <w:r w:rsidRPr="00E82A82">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w:t>
            </w:r>
          </w:p>
        </w:tc>
        <w:tc>
          <w:tcPr>
            <w:tcW w:w="2766" w:type="dxa"/>
          </w:tcPr>
          <w:p w14:paraId="7452F9D8" w14:textId="77777777" w:rsidR="0037033C" w:rsidRPr="00FB4BC5" w:rsidRDefault="0037033C" w:rsidP="0037033C">
            <w:pPr>
              <w:widowControl/>
              <w:autoSpaceDE/>
              <w:autoSpaceDN/>
              <w:adjustRightInd/>
              <w:jc w:val="both"/>
              <w:rPr>
                <w:sz w:val="24"/>
                <w:szCs w:val="22"/>
              </w:rPr>
            </w:pPr>
            <w:r w:rsidRPr="00FB4BC5">
              <w:rPr>
                <w:b/>
                <w:sz w:val="24"/>
                <w:szCs w:val="22"/>
              </w:rPr>
              <w:lastRenderedPageBreak/>
              <w:t xml:space="preserve">Вопрос 1. </w:t>
            </w:r>
            <w:r w:rsidRPr="00FB4BC5">
              <w:rPr>
                <w:sz w:val="24"/>
                <w:szCs w:val="22"/>
              </w:rPr>
              <w:t xml:space="preserve">Какие вы знаете модели построения взаимоотношений налоговых консультантов и государственных </w:t>
            </w:r>
            <w:proofErr w:type="gramStart"/>
            <w:r w:rsidRPr="00FB4BC5">
              <w:rPr>
                <w:sz w:val="24"/>
                <w:szCs w:val="22"/>
              </w:rPr>
              <w:t>органов  за</w:t>
            </w:r>
            <w:proofErr w:type="gramEnd"/>
            <w:r w:rsidRPr="00FB4BC5">
              <w:rPr>
                <w:sz w:val="24"/>
                <w:szCs w:val="22"/>
              </w:rPr>
              <w:t xml:space="preserve"> рубежом?</w:t>
            </w:r>
          </w:p>
          <w:p w14:paraId="2E47D2C6" w14:textId="77777777" w:rsidR="0037033C" w:rsidRPr="00FB4BC5" w:rsidRDefault="0037033C" w:rsidP="0037033C">
            <w:pPr>
              <w:widowControl/>
              <w:autoSpaceDE/>
              <w:autoSpaceDN/>
              <w:adjustRightInd/>
              <w:jc w:val="both"/>
              <w:rPr>
                <w:b/>
                <w:sz w:val="24"/>
                <w:szCs w:val="22"/>
              </w:rPr>
            </w:pPr>
            <w:r w:rsidRPr="00FB4BC5">
              <w:rPr>
                <w:b/>
                <w:sz w:val="24"/>
                <w:szCs w:val="22"/>
              </w:rPr>
              <w:lastRenderedPageBreak/>
              <w:t xml:space="preserve">Вопрос 2. </w:t>
            </w:r>
            <w:r w:rsidRPr="00FB4BC5">
              <w:rPr>
                <w:sz w:val="24"/>
                <w:szCs w:val="22"/>
              </w:rPr>
              <w:t>Как проводится аттестация налоговых консультантов в экономически развитых странах?</w:t>
            </w:r>
          </w:p>
          <w:p w14:paraId="43929911" w14:textId="1F272B62" w:rsidR="0037033C" w:rsidRPr="0037033C" w:rsidRDefault="0037033C" w:rsidP="0037033C">
            <w:pPr>
              <w:widowControl/>
              <w:autoSpaceDE/>
              <w:autoSpaceDN/>
              <w:adjustRightInd/>
              <w:jc w:val="both"/>
              <w:rPr>
                <w:sz w:val="24"/>
                <w:szCs w:val="22"/>
              </w:rPr>
            </w:pPr>
          </w:p>
        </w:tc>
      </w:tr>
      <w:tr w:rsidR="0037033C" w:rsidRPr="0019785F" w14:paraId="041796C8" w14:textId="77777777" w:rsidTr="00690C04">
        <w:tc>
          <w:tcPr>
            <w:tcW w:w="2899" w:type="dxa"/>
            <w:vMerge w:val="restart"/>
          </w:tcPr>
          <w:p w14:paraId="1303F11A" w14:textId="445F081E" w:rsidR="0037033C" w:rsidRPr="0019785F" w:rsidRDefault="0037033C" w:rsidP="0037033C">
            <w:pPr>
              <w:jc w:val="both"/>
              <w:rPr>
                <w:color w:val="000000" w:themeColor="text1"/>
                <w:sz w:val="24"/>
                <w:szCs w:val="24"/>
              </w:rPr>
            </w:pPr>
            <w:r w:rsidRPr="004C4AA8">
              <w:rPr>
                <w:sz w:val="24"/>
                <w:szCs w:val="24"/>
              </w:rPr>
              <w:lastRenderedPageBreak/>
              <w:t>Способность осуществлять системный анализ налоговой нагрузки на хозяйствующих субъектов, изменения налоговой базы, а также прогнозировать поступление налогов и сборов, страховых взносов в бюджетную систему</w:t>
            </w:r>
            <w:r>
              <w:rPr>
                <w:sz w:val="24"/>
                <w:szCs w:val="24"/>
              </w:rPr>
              <w:t xml:space="preserve"> (ПКП-5)</w:t>
            </w:r>
          </w:p>
        </w:tc>
        <w:tc>
          <w:tcPr>
            <w:tcW w:w="2474" w:type="dxa"/>
          </w:tcPr>
          <w:p w14:paraId="19452506" w14:textId="20EAD76C" w:rsidR="0037033C" w:rsidRPr="0019785F" w:rsidRDefault="0037033C" w:rsidP="0037033C">
            <w:pPr>
              <w:jc w:val="both"/>
              <w:rPr>
                <w:color w:val="000000" w:themeColor="text1"/>
                <w:sz w:val="24"/>
                <w:szCs w:val="24"/>
              </w:rPr>
            </w:pPr>
            <w:r w:rsidRPr="004C4AA8">
              <w:rPr>
                <w:sz w:val="24"/>
                <w:szCs w:val="24"/>
              </w:rPr>
              <w:t>1. Применяет аналитический инструментарий для системного анализа налоговой нагрузки хозяйствующих субъектов, изменения налоговой базы.</w:t>
            </w:r>
          </w:p>
        </w:tc>
        <w:tc>
          <w:tcPr>
            <w:tcW w:w="2056" w:type="dxa"/>
          </w:tcPr>
          <w:p w14:paraId="6C5701C1" w14:textId="77777777" w:rsidR="0037033C"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p>
          <w:p w14:paraId="60EB4831" w14:textId="77777777" w:rsidR="0037033C" w:rsidRPr="00E82A82" w:rsidRDefault="0037033C" w:rsidP="0037033C">
            <w:pPr>
              <w:tabs>
                <w:tab w:val="left" w:pos="540"/>
              </w:tabs>
              <w:contextualSpacing/>
              <w:jc w:val="both"/>
              <w:rPr>
                <w:b/>
                <w:bCs/>
                <w:color w:val="000000" w:themeColor="text1"/>
                <w:sz w:val="24"/>
                <w:szCs w:val="24"/>
              </w:rPr>
            </w:pPr>
            <w:r>
              <w:rPr>
                <w:sz w:val="24"/>
              </w:rPr>
              <w:t>-</w:t>
            </w:r>
            <w:r w:rsidRPr="00AD5E86">
              <w:rPr>
                <w:sz w:val="24"/>
              </w:rPr>
              <w:t>действующее налоговое законодательство, перспективы его изменения;</w:t>
            </w:r>
          </w:p>
          <w:p w14:paraId="3D3D5C0A" w14:textId="77777777" w:rsidR="0037033C" w:rsidRPr="00AD5E86" w:rsidRDefault="0037033C" w:rsidP="0037033C">
            <w:pPr>
              <w:jc w:val="both"/>
              <w:rPr>
                <w:sz w:val="24"/>
              </w:rPr>
            </w:pPr>
            <w:r>
              <w:rPr>
                <w:sz w:val="24"/>
              </w:rPr>
              <w:t>-</w:t>
            </w:r>
            <w:r w:rsidRPr="00AD5E86">
              <w:rPr>
                <w:sz w:val="24"/>
              </w:rPr>
              <w:t>особенности налогообложения экономических субъектов в зависимости от производственно-хозяйственных факторов их деятельности;</w:t>
            </w:r>
          </w:p>
          <w:p w14:paraId="7600B61C" w14:textId="77777777" w:rsidR="0037033C" w:rsidRPr="00E82A82" w:rsidRDefault="0037033C" w:rsidP="0037033C">
            <w:pPr>
              <w:tabs>
                <w:tab w:val="num" w:pos="1134"/>
              </w:tabs>
              <w:autoSpaceDE/>
              <w:autoSpaceDN/>
              <w:adjustRightInd/>
              <w:jc w:val="both"/>
              <w:rPr>
                <w:sz w:val="24"/>
              </w:rPr>
            </w:pPr>
            <w:r>
              <w:rPr>
                <w:sz w:val="24"/>
              </w:rPr>
              <w:t>-</w:t>
            </w:r>
            <w:r w:rsidRPr="00AD5E86">
              <w:rPr>
                <w:sz w:val="24"/>
              </w:rPr>
              <w:t>методы оптимизации налоговых обязательств конкретных хозяйствующих субъектов</w:t>
            </w:r>
          </w:p>
          <w:p w14:paraId="14573F25" w14:textId="77777777" w:rsidR="0037033C"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p>
          <w:p w14:paraId="721E225D" w14:textId="77777777" w:rsidR="0037033C" w:rsidRPr="00AD5E86" w:rsidRDefault="0037033C" w:rsidP="0037033C">
            <w:pPr>
              <w:tabs>
                <w:tab w:val="num" w:pos="1134"/>
              </w:tabs>
              <w:autoSpaceDE/>
              <w:autoSpaceDN/>
              <w:adjustRightInd/>
              <w:ind w:left="33"/>
              <w:jc w:val="both"/>
              <w:rPr>
                <w:sz w:val="24"/>
                <w:szCs w:val="24"/>
              </w:rPr>
            </w:pPr>
            <w:r>
              <w:rPr>
                <w:sz w:val="24"/>
                <w:szCs w:val="24"/>
              </w:rPr>
              <w:t>-</w:t>
            </w:r>
            <w:r w:rsidRPr="00AD5E86">
              <w:rPr>
                <w:sz w:val="24"/>
                <w:szCs w:val="24"/>
              </w:rPr>
              <w:t>разрабатывать высокоэффективную систему правомерной налоговой оптимизации;</w:t>
            </w:r>
          </w:p>
          <w:p w14:paraId="09194545" w14:textId="77777777" w:rsidR="0037033C" w:rsidRPr="00AD5E86" w:rsidRDefault="0037033C" w:rsidP="0037033C">
            <w:pPr>
              <w:tabs>
                <w:tab w:val="num" w:pos="1134"/>
              </w:tabs>
              <w:autoSpaceDE/>
              <w:autoSpaceDN/>
              <w:adjustRightInd/>
              <w:jc w:val="both"/>
              <w:rPr>
                <w:sz w:val="24"/>
                <w:szCs w:val="24"/>
              </w:rPr>
            </w:pPr>
            <w:r w:rsidRPr="00AD5E86">
              <w:rPr>
                <w:sz w:val="24"/>
                <w:szCs w:val="24"/>
              </w:rPr>
              <w:t xml:space="preserve">-предотвращать негативные последствия налоговых правонарушений; </w:t>
            </w:r>
          </w:p>
          <w:p w14:paraId="298328BB" w14:textId="77777777" w:rsidR="0037033C" w:rsidRPr="00AD5E86" w:rsidRDefault="0037033C" w:rsidP="0037033C">
            <w:pPr>
              <w:tabs>
                <w:tab w:val="num" w:pos="1134"/>
              </w:tabs>
              <w:autoSpaceDE/>
              <w:autoSpaceDN/>
              <w:adjustRightInd/>
              <w:jc w:val="both"/>
              <w:rPr>
                <w:sz w:val="24"/>
                <w:szCs w:val="24"/>
              </w:rPr>
            </w:pPr>
            <w:r w:rsidRPr="00AD5E86">
              <w:rPr>
                <w:sz w:val="24"/>
                <w:szCs w:val="24"/>
              </w:rPr>
              <w:t xml:space="preserve">-раскрывать схемы неправомерного уклонения от уплаты налогов. </w:t>
            </w:r>
          </w:p>
          <w:p w14:paraId="0CAA21F6" w14:textId="77777777" w:rsidR="0037033C" w:rsidRPr="0019785F" w:rsidRDefault="0037033C" w:rsidP="0037033C">
            <w:pPr>
              <w:jc w:val="both"/>
              <w:rPr>
                <w:color w:val="000000" w:themeColor="text1"/>
                <w:sz w:val="24"/>
                <w:szCs w:val="24"/>
              </w:rPr>
            </w:pPr>
          </w:p>
        </w:tc>
        <w:tc>
          <w:tcPr>
            <w:tcW w:w="2766" w:type="dxa"/>
          </w:tcPr>
          <w:p w14:paraId="4F26BD07" w14:textId="77777777" w:rsidR="0037033C" w:rsidRPr="00FB4BC5" w:rsidRDefault="0037033C" w:rsidP="0037033C">
            <w:pPr>
              <w:widowControl/>
              <w:autoSpaceDE/>
              <w:autoSpaceDN/>
              <w:adjustRightInd/>
              <w:jc w:val="both"/>
              <w:rPr>
                <w:iCs/>
                <w:sz w:val="24"/>
                <w:szCs w:val="22"/>
              </w:rPr>
            </w:pPr>
            <w:r w:rsidRPr="00FB4BC5">
              <w:rPr>
                <w:b/>
                <w:sz w:val="24"/>
                <w:szCs w:val="22"/>
              </w:rPr>
              <w:t xml:space="preserve">Вопрос 1. </w:t>
            </w:r>
            <w:r w:rsidRPr="00FB4BC5">
              <w:rPr>
                <w:sz w:val="24"/>
                <w:szCs w:val="22"/>
              </w:rPr>
              <w:t>Какие основные элементы</w:t>
            </w:r>
            <w:r w:rsidRPr="00FB4BC5">
              <w:rPr>
                <w:iCs/>
                <w:sz w:val="24"/>
                <w:szCs w:val="22"/>
              </w:rPr>
              <w:t xml:space="preserve"> внешней среды компании влияют на формирование и уровень ее налоговых обязательств (налоговых издержек)?</w:t>
            </w:r>
          </w:p>
          <w:p w14:paraId="1C2E9215" w14:textId="77777777" w:rsidR="0037033C" w:rsidRPr="00FB4BC5" w:rsidRDefault="0037033C" w:rsidP="0037033C">
            <w:pPr>
              <w:widowControl/>
              <w:autoSpaceDE/>
              <w:autoSpaceDN/>
              <w:adjustRightInd/>
              <w:jc w:val="both"/>
              <w:rPr>
                <w:iCs/>
                <w:sz w:val="24"/>
                <w:szCs w:val="22"/>
              </w:rPr>
            </w:pPr>
            <w:r w:rsidRPr="00FB4BC5">
              <w:rPr>
                <w:b/>
                <w:iCs/>
                <w:sz w:val="24"/>
                <w:szCs w:val="22"/>
              </w:rPr>
              <w:t>Вопрос 2.</w:t>
            </w:r>
            <w:r w:rsidRPr="00FB4BC5">
              <w:rPr>
                <w:iCs/>
                <w:sz w:val="24"/>
                <w:szCs w:val="22"/>
              </w:rPr>
              <w:t xml:space="preserve"> Какие элементы внутренней среды компании влияют на формирование и уровень ее налоговых обязательств (налоговых издержек)?</w:t>
            </w:r>
          </w:p>
          <w:p w14:paraId="75E5987B" w14:textId="41A6EF9E" w:rsidR="0037033C" w:rsidRPr="0019785F" w:rsidRDefault="0037033C" w:rsidP="0037033C">
            <w:pPr>
              <w:jc w:val="both"/>
              <w:rPr>
                <w:color w:val="000000" w:themeColor="text1"/>
                <w:sz w:val="24"/>
                <w:szCs w:val="24"/>
              </w:rPr>
            </w:pPr>
            <w:r w:rsidRPr="00FB4BC5">
              <w:rPr>
                <w:b/>
                <w:iCs/>
                <w:sz w:val="24"/>
                <w:szCs w:val="22"/>
              </w:rPr>
              <w:t>Вопрос 3</w:t>
            </w:r>
            <w:r w:rsidRPr="00FB4BC5">
              <w:rPr>
                <w:iCs/>
                <w:sz w:val="24"/>
                <w:szCs w:val="22"/>
              </w:rPr>
              <w:t>. Каким образом необходимо выявлять необходимость в услугах налогового консультанта?</w:t>
            </w:r>
          </w:p>
        </w:tc>
      </w:tr>
      <w:tr w:rsidR="0037033C" w:rsidRPr="0019785F" w14:paraId="3CD2E338" w14:textId="77777777" w:rsidTr="00690C04">
        <w:tc>
          <w:tcPr>
            <w:tcW w:w="2899" w:type="dxa"/>
            <w:vMerge/>
          </w:tcPr>
          <w:p w14:paraId="5DBE8838" w14:textId="77777777" w:rsidR="0037033C" w:rsidRPr="004C4AA8" w:rsidRDefault="0037033C" w:rsidP="0037033C">
            <w:pPr>
              <w:jc w:val="both"/>
              <w:rPr>
                <w:sz w:val="24"/>
                <w:szCs w:val="24"/>
              </w:rPr>
            </w:pPr>
          </w:p>
        </w:tc>
        <w:tc>
          <w:tcPr>
            <w:tcW w:w="2474" w:type="dxa"/>
          </w:tcPr>
          <w:p w14:paraId="717CC400" w14:textId="0163B8EF" w:rsidR="0037033C" w:rsidRPr="004C4AA8" w:rsidRDefault="0037033C" w:rsidP="0037033C">
            <w:pPr>
              <w:jc w:val="both"/>
              <w:rPr>
                <w:sz w:val="24"/>
                <w:szCs w:val="24"/>
              </w:rPr>
            </w:pPr>
            <w:r w:rsidRPr="004C4AA8">
              <w:rPr>
                <w:sz w:val="24"/>
                <w:szCs w:val="24"/>
              </w:rPr>
              <w:t xml:space="preserve">2. Демонстрирует навыки прогнозирования поступлений налогов и сборов, </w:t>
            </w:r>
            <w:r w:rsidRPr="004C4AA8">
              <w:rPr>
                <w:sz w:val="24"/>
                <w:szCs w:val="24"/>
              </w:rPr>
              <w:lastRenderedPageBreak/>
              <w:t>страховых взносов в бюджетную систему, подготовки аналитических обзоров и обоснований для принятий управленческих решений</w:t>
            </w:r>
          </w:p>
        </w:tc>
        <w:tc>
          <w:tcPr>
            <w:tcW w:w="2056" w:type="dxa"/>
          </w:tcPr>
          <w:p w14:paraId="69BA5747"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lastRenderedPageBreak/>
              <w:t>Знать</w:t>
            </w:r>
            <w:r>
              <w:rPr>
                <w:b/>
                <w:bCs/>
                <w:color w:val="000000" w:themeColor="text1"/>
                <w:sz w:val="24"/>
                <w:szCs w:val="24"/>
              </w:rPr>
              <w:t xml:space="preserve"> </w:t>
            </w:r>
            <w:r w:rsidRPr="00E82A82">
              <w:rPr>
                <w:color w:val="000000" w:themeColor="text1"/>
                <w:sz w:val="24"/>
                <w:szCs w:val="24"/>
              </w:rPr>
              <w:t xml:space="preserve">методы и способы прогнозирования </w:t>
            </w:r>
            <w:r w:rsidRPr="00E82A82">
              <w:rPr>
                <w:sz w:val="24"/>
                <w:szCs w:val="24"/>
              </w:rPr>
              <w:t>по</w:t>
            </w:r>
            <w:r w:rsidRPr="00E82A82">
              <w:rPr>
                <w:sz w:val="24"/>
                <w:szCs w:val="24"/>
              </w:rPr>
              <w:lastRenderedPageBreak/>
              <w:t>ступлений налогов и сборов, страховых взносов в бюджетную систему</w:t>
            </w:r>
          </w:p>
          <w:p w14:paraId="5A783746" w14:textId="2CB33050"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E82A82">
              <w:rPr>
                <w:color w:val="000000" w:themeColor="text1"/>
                <w:sz w:val="24"/>
                <w:szCs w:val="24"/>
              </w:rPr>
              <w:t>анализировать имеющиеся аналитические обзоры и обоснования для принятия грамотного управленческого решения</w:t>
            </w:r>
            <w:r>
              <w:rPr>
                <w:b/>
                <w:bCs/>
                <w:color w:val="000000" w:themeColor="text1"/>
                <w:sz w:val="24"/>
                <w:szCs w:val="24"/>
              </w:rPr>
              <w:t xml:space="preserve"> </w:t>
            </w:r>
          </w:p>
        </w:tc>
        <w:tc>
          <w:tcPr>
            <w:tcW w:w="2766" w:type="dxa"/>
          </w:tcPr>
          <w:p w14:paraId="3C435EE2" w14:textId="77777777" w:rsidR="0037033C" w:rsidRPr="00FB4BC5" w:rsidRDefault="0037033C" w:rsidP="0037033C">
            <w:pPr>
              <w:widowControl/>
              <w:autoSpaceDE/>
              <w:autoSpaceDN/>
              <w:adjustRightInd/>
              <w:jc w:val="both"/>
              <w:rPr>
                <w:b/>
                <w:sz w:val="24"/>
                <w:szCs w:val="22"/>
              </w:rPr>
            </w:pPr>
            <w:r w:rsidRPr="00FB4BC5">
              <w:rPr>
                <w:b/>
                <w:sz w:val="24"/>
                <w:szCs w:val="22"/>
              </w:rPr>
              <w:lastRenderedPageBreak/>
              <w:t xml:space="preserve">Задание 1. </w:t>
            </w:r>
            <w:r w:rsidRPr="00FB4BC5">
              <w:rPr>
                <w:sz w:val="24"/>
                <w:szCs w:val="22"/>
              </w:rPr>
              <w:t xml:space="preserve">Вас назначили ответственным </w:t>
            </w:r>
            <w:proofErr w:type="gramStart"/>
            <w:r w:rsidRPr="00FB4BC5">
              <w:rPr>
                <w:sz w:val="24"/>
                <w:szCs w:val="22"/>
              </w:rPr>
              <w:t>за  состояние</w:t>
            </w:r>
            <w:proofErr w:type="gramEnd"/>
            <w:r w:rsidRPr="00FB4BC5">
              <w:rPr>
                <w:sz w:val="24"/>
                <w:szCs w:val="22"/>
              </w:rPr>
              <w:t xml:space="preserve"> налоговых </w:t>
            </w:r>
            <w:r w:rsidRPr="00FB4BC5">
              <w:rPr>
                <w:sz w:val="24"/>
                <w:szCs w:val="22"/>
              </w:rPr>
              <w:lastRenderedPageBreak/>
              <w:t xml:space="preserve">расчетов по всем налоговым обязательствам  организации. Вам необходимо провести анализ формирования налоговых платежей компании на предмет возможности наличия </w:t>
            </w:r>
            <w:proofErr w:type="gramStart"/>
            <w:r w:rsidRPr="00FB4BC5">
              <w:rPr>
                <w:sz w:val="24"/>
                <w:szCs w:val="22"/>
              </w:rPr>
              <w:t>недоработок  в</w:t>
            </w:r>
            <w:proofErr w:type="gramEnd"/>
            <w:r w:rsidRPr="00FB4BC5">
              <w:rPr>
                <w:sz w:val="24"/>
                <w:szCs w:val="22"/>
              </w:rPr>
              <w:t xml:space="preserve"> налоговом планировании и формировании налоговой отчетности. </w:t>
            </w:r>
          </w:p>
          <w:p w14:paraId="50ED5B42" w14:textId="7F9BDFCF" w:rsidR="0037033C" w:rsidRPr="0019785F" w:rsidRDefault="0037033C" w:rsidP="0037033C">
            <w:pPr>
              <w:jc w:val="both"/>
              <w:rPr>
                <w:color w:val="000000" w:themeColor="text1"/>
                <w:sz w:val="24"/>
                <w:szCs w:val="24"/>
              </w:rPr>
            </w:pPr>
            <w:r w:rsidRPr="00FB4BC5">
              <w:rPr>
                <w:b/>
                <w:sz w:val="24"/>
                <w:szCs w:val="22"/>
              </w:rPr>
              <w:t xml:space="preserve">Задание 2. </w:t>
            </w:r>
            <w:r w:rsidRPr="00FB4BC5">
              <w:rPr>
                <w:sz w:val="24"/>
                <w:szCs w:val="22"/>
              </w:rPr>
              <w:t>Проанализируйте влияние уровня налоговых платежей организации на уровень её финансового состояния, конкурентоспособности и инвестиционной привлекательности.</w:t>
            </w:r>
          </w:p>
        </w:tc>
      </w:tr>
      <w:bookmarkEnd w:id="5"/>
    </w:tbl>
    <w:p w14:paraId="466B48FE" w14:textId="77777777" w:rsidR="006B5AE1" w:rsidRDefault="006B5AE1" w:rsidP="006B5AE1">
      <w:pPr>
        <w:ind w:firstLine="709"/>
        <w:jc w:val="both"/>
        <w:rPr>
          <w:color w:val="FF0000"/>
          <w:sz w:val="28"/>
          <w:szCs w:val="28"/>
        </w:rPr>
      </w:pPr>
    </w:p>
    <w:p w14:paraId="220AEFBC" w14:textId="77777777" w:rsidR="0037033C" w:rsidRPr="004C4AA8" w:rsidRDefault="0037033C" w:rsidP="0037033C">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189BB52C" w14:textId="29B559A4" w:rsidR="0037033C" w:rsidRDefault="0037033C" w:rsidP="0037033C">
      <w:pPr>
        <w:tabs>
          <w:tab w:val="left" w:pos="540"/>
        </w:tabs>
        <w:contextualSpacing/>
        <w:jc w:val="both"/>
        <w:rPr>
          <w:bCs/>
          <w:sz w:val="28"/>
          <w:szCs w:val="28"/>
        </w:rPr>
      </w:pPr>
      <w:r w:rsidRPr="004C4AA8">
        <w:rPr>
          <w:bCs/>
          <w:sz w:val="28"/>
          <w:szCs w:val="28"/>
        </w:rPr>
        <w:t>Образовательная программа «Бизнес-анализ, налоги и аудит», профиль «Налоги и бизнес»</w:t>
      </w:r>
    </w:p>
    <w:tbl>
      <w:tblPr>
        <w:tblStyle w:val="a8"/>
        <w:tblW w:w="0" w:type="auto"/>
        <w:tblLook w:val="04A0" w:firstRow="1" w:lastRow="0" w:firstColumn="1" w:lastColumn="0" w:noHBand="0" w:noVBand="1"/>
      </w:tblPr>
      <w:tblGrid>
        <w:gridCol w:w="2899"/>
        <w:gridCol w:w="2474"/>
        <w:gridCol w:w="2056"/>
        <w:gridCol w:w="2766"/>
      </w:tblGrid>
      <w:tr w:rsidR="0037033C" w:rsidRPr="0019785F" w14:paraId="06E14601" w14:textId="77777777" w:rsidTr="00BD2C49">
        <w:tc>
          <w:tcPr>
            <w:tcW w:w="2899" w:type="dxa"/>
          </w:tcPr>
          <w:p w14:paraId="02B2E625" w14:textId="77777777" w:rsidR="0037033C" w:rsidRPr="0019785F" w:rsidRDefault="0037033C" w:rsidP="00BD2C49">
            <w:pPr>
              <w:jc w:val="center"/>
              <w:rPr>
                <w:color w:val="000000" w:themeColor="text1"/>
                <w:sz w:val="24"/>
                <w:szCs w:val="24"/>
              </w:rPr>
            </w:pPr>
            <w:r w:rsidRPr="0019785F">
              <w:rPr>
                <w:color w:val="000000" w:themeColor="text1"/>
                <w:sz w:val="24"/>
                <w:szCs w:val="24"/>
              </w:rPr>
              <w:t>Наименование компетенции</w:t>
            </w:r>
          </w:p>
        </w:tc>
        <w:tc>
          <w:tcPr>
            <w:tcW w:w="2474" w:type="dxa"/>
          </w:tcPr>
          <w:p w14:paraId="2433CA85" w14:textId="77777777" w:rsidR="0037033C" w:rsidRPr="0019785F" w:rsidRDefault="0037033C" w:rsidP="00BD2C49">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71ED292E" w14:textId="77777777" w:rsidR="0037033C" w:rsidRPr="0019785F" w:rsidRDefault="0037033C" w:rsidP="00BD2C49">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3251CAE3" w14:textId="77777777" w:rsidR="0037033C" w:rsidRPr="0019785F" w:rsidRDefault="0037033C" w:rsidP="00BD2C49">
            <w:pPr>
              <w:jc w:val="center"/>
              <w:rPr>
                <w:color w:val="000000" w:themeColor="text1"/>
                <w:sz w:val="24"/>
                <w:szCs w:val="24"/>
              </w:rPr>
            </w:pPr>
            <w:r w:rsidRPr="0019785F">
              <w:rPr>
                <w:color w:val="000000" w:themeColor="text1"/>
                <w:sz w:val="24"/>
                <w:szCs w:val="24"/>
              </w:rPr>
              <w:t>Типовые контрольные задания</w:t>
            </w:r>
          </w:p>
        </w:tc>
      </w:tr>
      <w:tr w:rsidR="0037033C" w:rsidRPr="0019785F" w14:paraId="4963BEE5" w14:textId="77777777" w:rsidTr="00BD2C49">
        <w:tc>
          <w:tcPr>
            <w:tcW w:w="2899" w:type="dxa"/>
            <w:vMerge w:val="restart"/>
          </w:tcPr>
          <w:p w14:paraId="287DA21B" w14:textId="16C77D1D" w:rsidR="0037033C" w:rsidRPr="0019785F" w:rsidRDefault="0037033C" w:rsidP="0037033C">
            <w:pPr>
              <w:jc w:val="both"/>
              <w:rPr>
                <w:color w:val="000000" w:themeColor="text1"/>
                <w:sz w:val="24"/>
                <w:szCs w:val="24"/>
              </w:rPr>
            </w:pPr>
            <w:r w:rsidRPr="00240711">
              <w:rPr>
                <w:sz w:val="24"/>
                <w:szCs w:val="24"/>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2474" w:type="dxa"/>
          </w:tcPr>
          <w:p w14:paraId="76C0BB99" w14:textId="7E1775D5" w:rsidR="0037033C" w:rsidRPr="0019785F" w:rsidRDefault="0037033C" w:rsidP="0037033C">
            <w:pPr>
              <w:jc w:val="both"/>
              <w:rPr>
                <w:color w:val="000000" w:themeColor="text1"/>
                <w:sz w:val="24"/>
                <w:szCs w:val="24"/>
              </w:rPr>
            </w:pPr>
            <w:r w:rsidRPr="00240711">
              <w:rPr>
                <w:sz w:val="24"/>
                <w:szCs w:val="24"/>
              </w:rPr>
              <w:t>1. 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tc>
        <w:tc>
          <w:tcPr>
            <w:tcW w:w="2056" w:type="dxa"/>
          </w:tcPr>
          <w:p w14:paraId="65106456" w14:textId="77777777" w:rsidR="0037033C" w:rsidRPr="006F72F7" w:rsidRDefault="0037033C" w:rsidP="0037033C">
            <w:pPr>
              <w:tabs>
                <w:tab w:val="left" w:pos="540"/>
              </w:tabs>
              <w:contextualSpacing/>
              <w:jc w:val="both"/>
              <w:rPr>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Pr>
                <w:color w:val="000000" w:themeColor="text1"/>
                <w:sz w:val="24"/>
                <w:szCs w:val="24"/>
              </w:rPr>
              <w:t>виды финансовой и бухгалтерской отчетности, налоговое законодательство</w:t>
            </w:r>
          </w:p>
          <w:p w14:paraId="5AE9DBF5" w14:textId="40E6301A"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анализировать финансовую и бухгалтерскую отчетность различных форм собственности</w:t>
            </w:r>
            <w:r>
              <w:rPr>
                <w:color w:val="000000" w:themeColor="text1"/>
                <w:sz w:val="24"/>
                <w:szCs w:val="24"/>
              </w:rPr>
              <w:t>.</w:t>
            </w:r>
          </w:p>
        </w:tc>
        <w:tc>
          <w:tcPr>
            <w:tcW w:w="2766" w:type="dxa"/>
          </w:tcPr>
          <w:p w14:paraId="0AF2CC80" w14:textId="77777777" w:rsidR="0037033C" w:rsidRPr="00FB4BC5" w:rsidRDefault="0037033C" w:rsidP="0037033C">
            <w:pPr>
              <w:widowControl/>
              <w:autoSpaceDE/>
              <w:autoSpaceDN/>
              <w:adjustRightInd/>
              <w:jc w:val="both"/>
              <w:rPr>
                <w:b/>
                <w:sz w:val="24"/>
                <w:szCs w:val="22"/>
              </w:rPr>
            </w:pPr>
            <w:r w:rsidRPr="00FB4BC5">
              <w:rPr>
                <w:b/>
                <w:sz w:val="24"/>
                <w:szCs w:val="22"/>
              </w:rPr>
              <w:t xml:space="preserve">Задание 1. </w:t>
            </w:r>
            <w:r w:rsidRPr="00FB4BC5">
              <w:rPr>
                <w:sz w:val="24"/>
                <w:szCs w:val="22"/>
              </w:rPr>
              <w:t xml:space="preserve">Вас назначили финансовым менеджером. Вам необходимо провести анализ финансово-хозяйственной деятельности компании с целью </w:t>
            </w:r>
            <w:r w:rsidRPr="00FB4BC5">
              <w:rPr>
                <w:rFonts w:eastAsia="Calibri"/>
                <w:sz w:val="22"/>
                <w:szCs w:val="22"/>
                <w:lang w:eastAsia="en-US"/>
              </w:rPr>
              <w:t>обоснования применяемых оперативных, тактических и стратегических управленческих решений</w:t>
            </w:r>
          </w:p>
          <w:p w14:paraId="58A83E1D" w14:textId="032B7CDD" w:rsidR="0037033C" w:rsidRPr="0037033C" w:rsidRDefault="0037033C" w:rsidP="0037033C">
            <w:pPr>
              <w:widowControl/>
              <w:autoSpaceDE/>
              <w:autoSpaceDN/>
              <w:adjustRightInd/>
              <w:jc w:val="both"/>
              <w:rPr>
                <w:sz w:val="24"/>
                <w:szCs w:val="22"/>
              </w:rPr>
            </w:pPr>
            <w:r w:rsidRPr="00FB4BC5">
              <w:rPr>
                <w:b/>
                <w:sz w:val="24"/>
                <w:szCs w:val="22"/>
              </w:rPr>
              <w:t xml:space="preserve">Задание 2. </w:t>
            </w:r>
            <w:r w:rsidRPr="00FB4BC5">
              <w:rPr>
                <w:sz w:val="24"/>
                <w:szCs w:val="22"/>
              </w:rPr>
              <w:t>Проанализируйте влияние показателей деятельности организации на уровень её финансового состояния, конкурентоспособности и инвестиционной привлекательности в меняющихся экономических условиях.</w:t>
            </w:r>
          </w:p>
        </w:tc>
      </w:tr>
      <w:tr w:rsidR="0037033C" w:rsidRPr="0019785F" w14:paraId="1CFB3ACB" w14:textId="77777777" w:rsidTr="00BD2C49">
        <w:tc>
          <w:tcPr>
            <w:tcW w:w="2899" w:type="dxa"/>
            <w:vMerge/>
          </w:tcPr>
          <w:p w14:paraId="6D8B64B6" w14:textId="77777777" w:rsidR="0037033C" w:rsidRPr="00240711" w:rsidRDefault="0037033C" w:rsidP="0037033C">
            <w:pPr>
              <w:jc w:val="both"/>
              <w:rPr>
                <w:sz w:val="24"/>
                <w:szCs w:val="24"/>
              </w:rPr>
            </w:pPr>
          </w:p>
        </w:tc>
        <w:tc>
          <w:tcPr>
            <w:tcW w:w="2474" w:type="dxa"/>
          </w:tcPr>
          <w:p w14:paraId="17A3833F" w14:textId="6D0B3BEF" w:rsidR="0037033C" w:rsidRPr="00240711" w:rsidRDefault="0037033C" w:rsidP="0037033C">
            <w:pPr>
              <w:jc w:val="both"/>
              <w:rPr>
                <w:sz w:val="24"/>
                <w:szCs w:val="24"/>
              </w:rPr>
            </w:pPr>
            <w:r w:rsidRPr="00240711">
              <w:rPr>
                <w:rStyle w:val="FontStyle12"/>
                <w:rFonts w:eastAsia="Calibri"/>
                <w:sz w:val="24"/>
                <w:szCs w:val="24"/>
              </w:rPr>
              <w:t xml:space="preserve">2. Оценивает финансово-экономические </w:t>
            </w:r>
            <w:r w:rsidRPr="00240711">
              <w:rPr>
                <w:rStyle w:val="FontStyle12"/>
                <w:rFonts w:eastAsia="Calibri"/>
                <w:sz w:val="24"/>
                <w:szCs w:val="24"/>
              </w:rPr>
              <w:lastRenderedPageBreak/>
              <w:t>показатели деятельности налогоплательщиков</w:t>
            </w:r>
            <w:r w:rsidRPr="00240711">
              <w:rPr>
                <w:sz w:val="24"/>
                <w:szCs w:val="24"/>
              </w:rPr>
              <w:t>, определяет налоговые последствия хозяйственных операций и предлагает меры по управлению налоговыми рисками</w:t>
            </w:r>
          </w:p>
        </w:tc>
        <w:tc>
          <w:tcPr>
            <w:tcW w:w="2056" w:type="dxa"/>
          </w:tcPr>
          <w:p w14:paraId="630736E2" w14:textId="77777777" w:rsidR="0037033C" w:rsidRPr="00FE6402" w:rsidRDefault="0037033C" w:rsidP="0037033C">
            <w:pPr>
              <w:jc w:val="both"/>
              <w:rPr>
                <w:sz w:val="24"/>
              </w:rPr>
            </w:pPr>
            <w:r w:rsidRPr="004C4AA8">
              <w:rPr>
                <w:b/>
                <w:bCs/>
                <w:color w:val="000000" w:themeColor="text1"/>
                <w:sz w:val="24"/>
                <w:szCs w:val="24"/>
              </w:rPr>
              <w:lastRenderedPageBreak/>
              <w:t>Знать</w:t>
            </w:r>
            <w:r>
              <w:rPr>
                <w:b/>
                <w:bCs/>
                <w:color w:val="000000" w:themeColor="text1"/>
                <w:sz w:val="24"/>
                <w:szCs w:val="24"/>
              </w:rPr>
              <w:t xml:space="preserve"> </w:t>
            </w:r>
            <w:r w:rsidRPr="00FE6402">
              <w:rPr>
                <w:sz w:val="24"/>
                <w:szCs w:val="24"/>
              </w:rPr>
              <w:t>особенно</w:t>
            </w:r>
            <w:r w:rsidRPr="00FE6402">
              <w:rPr>
                <w:sz w:val="24"/>
                <w:szCs w:val="24"/>
              </w:rPr>
              <w:lastRenderedPageBreak/>
              <w:t>сти налогообложения экономических субъектов в зависимости от производственно-хозяйственных</w:t>
            </w:r>
            <w:r>
              <w:rPr>
                <w:sz w:val="24"/>
                <w:szCs w:val="24"/>
              </w:rPr>
              <w:t xml:space="preserve"> </w:t>
            </w:r>
            <w:r w:rsidRPr="00FE6402">
              <w:rPr>
                <w:sz w:val="24"/>
                <w:szCs w:val="24"/>
              </w:rPr>
              <w:t>факторов их деятельности; методы оптимизации налоговых обязательств конкретных хозяйствующих субъектов.</w:t>
            </w:r>
          </w:p>
          <w:p w14:paraId="76EEB55D" w14:textId="26D16E12"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Уметь</w:t>
            </w:r>
            <w:r w:rsidRPr="00AD5E86">
              <w:rPr>
                <w:sz w:val="24"/>
                <w:szCs w:val="24"/>
              </w:rPr>
              <w:t xml:space="preserve"> разрабатывать высокоэффективную систему правомерной налоговой оптимизации;</w:t>
            </w:r>
            <w:r>
              <w:rPr>
                <w:sz w:val="24"/>
                <w:szCs w:val="24"/>
              </w:rPr>
              <w:t xml:space="preserve"> </w:t>
            </w:r>
            <w:r w:rsidRPr="00AD5E86">
              <w:rPr>
                <w:sz w:val="24"/>
                <w:szCs w:val="24"/>
              </w:rPr>
              <w:t>предотвращать негативные последствия налоговых правонарушений</w:t>
            </w:r>
          </w:p>
        </w:tc>
        <w:tc>
          <w:tcPr>
            <w:tcW w:w="2766" w:type="dxa"/>
          </w:tcPr>
          <w:p w14:paraId="45C0A83B" w14:textId="77777777" w:rsidR="0037033C" w:rsidRPr="00FB4BC5" w:rsidRDefault="0037033C" w:rsidP="0037033C">
            <w:pPr>
              <w:widowControl/>
              <w:autoSpaceDE/>
              <w:autoSpaceDN/>
              <w:adjustRightInd/>
              <w:jc w:val="both"/>
              <w:rPr>
                <w:iCs/>
                <w:sz w:val="24"/>
                <w:szCs w:val="22"/>
              </w:rPr>
            </w:pPr>
            <w:r w:rsidRPr="00FB4BC5">
              <w:rPr>
                <w:b/>
                <w:sz w:val="24"/>
                <w:szCs w:val="22"/>
              </w:rPr>
              <w:lastRenderedPageBreak/>
              <w:t xml:space="preserve">Вопрос 1. </w:t>
            </w:r>
            <w:r w:rsidRPr="00FB4BC5">
              <w:rPr>
                <w:sz w:val="24"/>
                <w:szCs w:val="22"/>
              </w:rPr>
              <w:t>Какие основные элементы</w:t>
            </w:r>
            <w:r w:rsidRPr="00FB4BC5">
              <w:rPr>
                <w:iCs/>
                <w:sz w:val="24"/>
                <w:szCs w:val="22"/>
              </w:rPr>
              <w:t xml:space="preserve"> внешней </w:t>
            </w:r>
            <w:r w:rsidRPr="00FB4BC5">
              <w:rPr>
                <w:iCs/>
                <w:sz w:val="24"/>
                <w:szCs w:val="22"/>
              </w:rPr>
              <w:lastRenderedPageBreak/>
              <w:t>среды компании влияют на принятие налоговых решений?</w:t>
            </w:r>
          </w:p>
          <w:p w14:paraId="0B02BD79" w14:textId="77777777" w:rsidR="0037033C" w:rsidRPr="00FB4BC5" w:rsidRDefault="0037033C" w:rsidP="0037033C">
            <w:pPr>
              <w:widowControl/>
              <w:autoSpaceDE/>
              <w:autoSpaceDN/>
              <w:adjustRightInd/>
              <w:jc w:val="both"/>
              <w:rPr>
                <w:iCs/>
                <w:sz w:val="24"/>
                <w:szCs w:val="22"/>
              </w:rPr>
            </w:pPr>
            <w:r w:rsidRPr="00FB4BC5">
              <w:rPr>
                <w:b/>
                <w:iCs/>
                <w:sz w:val="24"/>
                <w:szCs w:val="22"/>
              </w:rPr>
              <w:t>Вопрос 2.</w:t>
            </w:r>
            <w:r w:rsidRPr="00FB4BC5">
              <w:rPr>
                <w:iCs/>
                <w:sz w:val="24"/>
                <w:szCs w:val="22"/>
              </w:rPr>
              <w:t xml:space="preserve"> Какие элементы внутренней среды компании влияют на принятие налоговых решений?</w:t>
            </w:r>
          </w:p>
          <w:p w14:paraId="3EB0BACE" w14:textId="77777777" w:rsidR="0037033C" w:rsidRPr="0019785F" w:rsidRDefault="0037033C" w:rsidP="0037033C">
            <w:pPr>
              <w:jc w:val="both"/>
              <w:rPr>
                <w:color w:val="000000" w:themeColor="text1"/>
                <w:sz w:val="24"/>
                <w:szCs w:val="24"/>
              </w:rPr>
            </w:pPr>
          </w:p>
        </w:tc>
      </w:tr>
      <w:tr w:rsidR="0037033C" w:rsidRPr="0019785F" w14:paraId="5D8F6BCD" w14:textId="77777777" w:rsidTr="00BD2C49">
        <w:tc>
          <w:tcPr>
            <w:tcW w:w="2899" w:type="dxa"/>
            <w:vMerge w:val="restart"/>
          </w:tcPr>
          <w:p w14:paraId="33B3A911" w14:textId="62278491" w:rsidR="0037033C" w:rsidRPr="00240711" w:rsidRDefault="0037033C" w:rsidP="0037033C">
            <w:pPr>
              <w:jc w:val="both"/>
              <w:rPr>
                <w:sz w:val="24"/>
                <w:szCs w:val="24"/>
              </w:rPr>
            </w:pPr>
            <w:r w:rsidRPr="00240711">
              <w:rPr>
                <w:sz w:val="24"/>
                <w:szCs w:val="24"/>
              </w:rPr>
              <w:lastRenderedPageBreak/>
              <w:t>Способность разрабатывать рекомендации по вопросам исчисления и уплаты налогов, сборов, взносов, а также осуществлять консультирование по налоговым последствиям ведения бизнеса, совершения хозяйственных операций, сделок, аналитически обосновывая предлагаемые решения с использованием прикладного программного обеспечения</w:t>
            </w:r>
          </w:p>
        </w:tc>
        <w:tc>
          <w:tcPr>
            <w:tcW w:w="2474" w:type="dxa"/>
          </w:tcPr>
          <w:p w14:paraId="0E69CE64" w14:textId="21159A80" w:rsidR="0037033C" w:rsidRPr="00240711" w:rsidRDefault="0037033C" w:rsidP="0037033C">
            <w:pPr>
              <w:jc w:val="both"/>
              <w:rPr>
                <w:rStyle w:val="FontStyle12"/>
                <w:rFonts w:eastAsia="Calibri"/>
                <w:sz w:val="24"/>
                <w:szCs w:val="24"/>
              </w:rPr>
            </w:pPr>
            <w:r w:rsidRPr="00240711">
              <w:rPr>
                <w:sz w:val="24"/>
                <w:szCs w:val="24"/>
              </w:rPr>
              <w:t>1. Толкует и обоснованно применяет нормы налогового законодательства в процессе налогового консультирования хозяйствующих субъектов и физических лиц, подбирая судебную практику под конкретную проблему налогоплательщика.</w:t>
            </w:r>
          </w:p>
        </w:tc>
        <w:tc>
          <w:tcPr>
            <w:tcW w:w="2056" w:type="dxa"/>
          </w:tcPr>
          <w:p w14:paraId="54D4E296"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240711">
              <w:rPr>
                <w:color w:val="000000" w:themeColor="text1"/>
                <w:sz w:val="24"/>
                <w:szCs w:val="24"/>
              </w:rPr>
              <w:t>методику консультирования экономических субъектов и физических лиц по проблемам налогообложения</w:t>
            </w:r>
          </w:p>
          <w:p w14:paraId="0C1F844F" w14:textId="06057647" w:rsidR="0037033C" w:rsidRPr="004C4AA8" w:rsidRDefault="0037033C" w:rsidP="0037033C">
            <w:pPr>
              <w:jc w:val="both"/>
              <w:rPr>
                <w:b/>
                <w:bCs/>
                <w:color w:val="000000" w:themeColor="text1"/>
                <w:sz w:val="24"/>
                <w:szCs w:val="24"/>
              </w:rPr>
            </w:pPr>
            <w:r w:rsidRPr="004C4AA8">
              <w:rPr>
                <w:b/>
                <w:bCs/>
                <w:color w:val="000000" w:themeColor="text1"/>
                <w:sz w:val="24"/>
                <w:szCs w:val="24"/>
              </w:rPr>
              <w:t>Уметь</w:t>
            </w:r>
            <w:r>
              <w:t xml:space="preserve"> </w:t>
            </w:r>
            <w:r w:rsidRPr="00240711">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w:t>
            </w:r>
            <w:r>
              <w:rPr>
                <w:color w:val="000000" w:themeColor="text1"/>
                <w:sz w:val="24"/>
                <w:szCs w:val="24"/>
              </w:rPr>
              <w:t>, в том числе с учетом судебной практики</w:t>
            </w:r>
          </w:p>
        </w:tc>
        <w:tc>
          <w:tcPr>
            <w:tcW w:w="2766" w:type="dxa"/>
          </w:tcPr>
          <w:p w14:paraId="5452CF7F" w14:textId="77777777" w:rsidR="0037033C" w:rsidRPr="00FB4BC5" w:rsidRDefault="0037033C" w:rsidP="0037033C">
            <w:pPr>
              <w:widowControl/>
              <w:autoSpaceDE/>
              <w:autoSpaceDN/>
              <w:adjustRightInd/>
              <w:jc w:val="both"/>
              <w:rPr>
                <w:sz w:val="24"/>
                <w:szCs w:val="22"/>
              </w:rPr>
            </w:pPr>
            <w:r w:rsidRPr="00FB4BC5">
              <w:rPr>
                <w:b/>
                <w:sz w:val="24"/>
                <w:szCs w:val="22"/>
              </w:rPr>
              <w:t xml:space="preserve">Задание 1. </w:t>
            </w:r>
            <w:r w:rsidRPr="00FB4BC5">
              <w:rPr>
                <w:sz w:val="24"/>
                <w:szCs w:val="22"/>
              </w:rPr>
              <w:t>Проанализируйте, какое значение имеют действующее налоговое законодательство и другие нормативно-правовые акты о налогах и сборах на формирование налоговых обязательств хозяйствующих субъектов и физических лиц.</w:t>
            </w:r>
          </w:p>
          <w:p w14:paraId="07EF1368" w14:textId="77777777" w:rsidR="0037033C" w:rsidRPr="00FB4BC5" w:rsidRDefault="0037033C" w:rsidP="0037033C">
            <w:pPr>
              <w:widowControl/>
              <w:autoSpaceDE/>
              <w:autoSpaceDN/>
              <w:adjustRightInd/>
              <w:jc w:val="both"/>
              <w:rPr>
                <w:sz w:val="24"/>
                <w:szCs w:val="22"/>
              </w:rPr>
            </w:pPr>
            <w:r w:rsidRPr="00FB4BC5">
              <w:rPr>
                <w:b/>
                <w:sz w:val="24"/>
                <w:szCs w:val="22"/>
              </w:rPr>
              <w:t xml:space="preserve">Задание 2. </w:t>
            </w:r>
            <w:r w:rsidRPr="00FB4BC5">
              <w:rPr>
                <w:sz w:val="24"/>
                <w:szCs w:val="22"/>
              </w:rPr>
              <w:t>Проанализируйте, какие налоговые риски могут возникнуть у компании в связи с её налоговыми проблемами.</w:t>
            </w:r>
          </w:p>
          <w:p w14:paraId="79C82F34" w14:textId="77777777" w:rsidR="0037033C" w:rsidRPr="00FB4BC5" w:rsidRDefault="0037033C" w:rsidP="0037033C">
            <w:pPr>
              <w:widowControl/>
              <w:autoSpaceDE/>
              <w:autoSpaceDN/>
              <w:adjustRightInd/>
              <w:jc w:val="both"/>
              <w:rPr>
                <w:sz w:val="24"/>
                <w:szCs w:val="22"/>
              </w:rPr>
            </w:pPr>
          </w:p>
          <w:p w14:paraId="30238418" w14:textId="77777777" w:rsidR="0037033C" w:rsidRPr="0019785F" w:rsidRDefault="0037033C" w:rsidP="0037033C">
            <w:pPr>
              <w:overflowPunct w:val="0"/>
              <w:autoSpaceDE/>
              <w:autoSpaceDN/>
              <w:jc w:val="both"/>
              <w:rPr>
                <w:color w:val="000000" w:themeColor="text1"/>
                <w:sz w:val="24"/>
                <w:szCs w:val="24"/>
              </w:rPr>
            </w:pPr>
          </w:p>
        </w:tc>
      </w:tr>
      <w:tr w:rsidR="0037033C" w:rsidRPr="0019785F" w14:paraId="22522DF2" w14:textId="77777777" w:rsidTr="00BD2C49">
        <w:tc>
          <w:tcPr>
            <w:tcW w:w="2899" w:type="dxa"/>
            <w:vMerge/>
          </w:tcPr>
          <w:p w14:paraId="7A8739DA" w14:textId="77777777" w:rsidR="0037033C" w:rsidRPr="00240711" w:rsidRDefault="0037033C" w:rsidP="0037033C">
            <w:pPr>
              <w:jc w:val="both"/>
              <w:rPr>
                <w:sz w:val="24"/>
                <w:szCs w:val="24"/>
              </w:rPr>
            </w:pPr>
          </w:p>
        </w:tc>
        <w:tc>
          <w:tcPr>
            <w:tcW w:w="2474" w:type="dxa"/>
          </w:tcPr>
          <w:p w14:paraId="30C34ECA" w14:textId="45B95842" w:rsidR="0037033C" w:rsidRPr="00240711" w:rsidRDefault="0037033C" w:rsidP="0037033C">
            <w:pPr>
              <w:jc w:val="both"/>
              <w:rPr>
                <w:sz w:val="24"/>
                <w:szCs w:val="24"/>
              </w:rPr>
            </w:pPr>
            <w:r w:rsidRPr="00240711">
              <w:rPr>
                <w:sz w:val="24"/>
                <w:szCs w:val="24"/>
              </w:rPr>
              <w:t>2. Выявляет проблемы налогоплательщика, применяет инструменты налогового консультирования организаций и физических лиц.</w:t>
            </w:r>
          </w:p>
        </w:tc>
        <w:tc>
          <w:tcPr>
            <w:tcW w:w="2056" w:type="dxa"/>
          </w:tcPr>
          <w:p w14:paraId="727BB06B"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FE6402">
              <w:rPr>
                <w:color w:val="000000" w:themeColor="text1"/>
                <w:sz w:val="24"/>
                <w:szCs w:val="24"/>
              </w:rPr>
              <w:t>способы выявления проблем налогоплательщика, а также инструменты налогового консультирования</w:t>
            </w:r>
          </w:p>
          <w:p w14:paraId="4FB2791E" w14:textId="0E2BEDEA"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lastRenderedPageBreak/>
              <w:t>Уметь</w:t>
            </w:r>
            <w:r>
              <w:rPr>
                <w:b/>
                <w:bCs/>
                <w:color w:val="000000" w:themeColor="text1"/>
                <w:sz w:val="24"/>
                <w:szCs w:val="24"/>
              </w:rPr>
              <w:t xml:space="preserve"> </w:t>
            </w:r>
            <w:r w:rsidRPr="00FE6402">
              <w:rPr>
                <w:color w:val="000000" w:themeColor="text1"/>
                <w:sz w:val="24"/>
                <w:szCs w:val="24"/>
              </w:rPr>
              <w:t>своевременно предлагать пути решения налогоплательщику с помощью применения инструментов налогового консультирования</w:t>
            </w:r>
          </w:p>
        </w:tc>
        <w:tc>
          <w:tcPr>
            <w:tcW w:w="2766" w:type="dxa"/>
          </w:tcPr>
          <w:p w14:paraId="07803F56" w14:textId="77777777" w:rsidR="0037033C" w:rsidRPr="00FB4BC5" w:rsidRDefault="0037033C" w:rsidP="0037033C">
            <w:pPr>
              <w:overflowPunct w:val="0"/>
              <w:autoSpaceDE/>
              <w:autoSpaceDN/>
              <w:jc w:val="both"/>
              <w:rPr>
                <w:sz w:val="24"/>
                <w:szCs w:val="24"/>
                <w:highlight w:val="yellow"/>
              </w:rPr>
            </w:pPr>
            <w:r w:rsidRPr="00FB4BC5">
              <w:rPr>
                <w:b/>
                <w:iCs/>
                <w:sz w:val="24"/>
                <w:szCs w:val="22"/>
              </w:rPr>
              <w:lastRenderedPageBreak/>
              <w:t xml:space="preserve">Вопрос 1. </w:t>
            </w:r>
            <w:r w:rsidRPr="00FB4BC5">
              <w:rPr>
                <w:iCs/>
                <w:sz w:val="24"/>
                <w:szCs w:val="22"/>
              </w:rPr>
              <w:t>Каков ныне действующий алгоритм построения взаимоотношений налогоплательщиков и налоговых консультантов по выявлению и устранению про</w:t>
            </w:r>
            <w:r w:rsidRPr="00FB4BC5">
              <w:rPr>
                <w:iCs/>
                <w:sz w:val="24"/>
                <w:szCs w:val="22"/>
              </w:rPr>
              <w:lastRenderedPageBreak/>
              <w:t>блем клиента в налоговой сфере?</w:t>
            </w:r>
          </w:p>
          <w:p w14:paraId="0CDD56A8" w14:textId="77777777" w:rsidR="0037033C" w:rsidRPr="0019785F" w:rsidRDefault="0037033C" w:rsidP="0037033C">
            <w:pPr>
              <w:jc w:val="both"/>
              <w:rPr>
                <w:color w:val="000000" w:themeColor="text1"/>
                <w:sz w:val="24"/>
                <w:szCs w:val="24"/>
              </w:rPr>
            </w:pPr>
          </w:p>
        </w:tc>
      </w:tr>
    </w:tbl>
    <w:p w14:paraId="64D2B692" w14:textId="77777777" w:rsidR="0037033C" w:rsidRPr="004C4AA8" w:rsidRDefault="0037033C" w:rsidP="0037033C">
      <w:pPr>
        <w:tabs>
          <w:tab w:val="left" w:pos="540"/>
        </w:tabs>
        <w:contextualSpacing/>
        <w:jc w:val="both"/>
        <w:rPr>
          <w:bCs/>
          <w:sz w:val="28"/>
          <w:szCs w:val="28"/>
        </w:rPr>
      </w:pPr>
    </w:p>
    <w:p w14:paraId="5189A41A" w14:textId="77777777" w:rsidR="0037033C" w:rsidRPr="00DD6723" w:rsidRDefault="0037033C" w:rsidP="006B5AE1">
      <w:pPr>
        <w:ind w:firstLine="709"/>
        <w:jc w:val="both"/>
        <w:rPr>
          <w:color w:val="FF0000"/>
          <w:sz w:val="28"/>
          <w:szCs w:val="28"/>
        </w:rPr>
      </w:pPr>
    </w:p>
    <w:p w14:paraId="303782FA" w14:textId="4302BD35" w:rsidR="00A661C7" w:rsidRPr="0019785F" w:rsidRDefault="00A661C7" w:rsidP="00A661C7">
      <w:pPr>
        <w:jc w:val="center"/>
        <w:rPr>
          <w:b/>
          <w:bCs/>
          <w:color w:val="000000" w:themeColor="text1"/>
          <w:sz w:val="28"/>
          <w:szCs w:val="28"/>
        </w:rPr>
      </w:pPr>
      <w:r w:rsidRPr="006443F4">
        <w:rPr>
          <w:b/>
          <w:bCs/>
          <w:sz w:val="28"/>
          <w:szCs w:val="28"/>
        </w:rPr>
        <w:t xml:space="preserve">Примерный перечень вопросов </w:t>
      </w:r>
      <w:r w:rsidR="00B32ACF" w:rsidRPr="0019785F">
        <w:rPr>
          <w:b/>
          <w:bCs/>
          <w:color w:val="000000" w:themeColor="text1"/>
          <w:sz w:val="28"/>
          <w:szCs w:val="28"/>
        </w:rPr>
        <w:t xml:space="preserve">к </w:t>
      </w:r>
      <w:r w:rsidR="00372738" w:rsidRPr="0019785F">
        <w:rPr>
          <w:b/>
          <w:bCs/>
          <w:color w:val="000000" w:themeColor="text1"/>
          <w:sz w:val="28"/>
          <w:szCs w:val="28"/>
        </w:rPr>
        <w:t>экзамену</w:t>
      </w:r>
    </w:p>
    <w:p w14:paraId="1CDC0946" w14:textId="5C1CE723" w:rsidR="006B5AE1" w:rsidRPr="0019785F" w:rsidRDefault="006B5AE1" w:rsidP="006B5AE1">
      <w:pPr>
        <w:ind w:firstLine="709"/>
        <w:jc w:val="both"/>
        <w:rPr>
          <w:color w:val="000000" w:themeColor="text1"/>
          <w:sz w:val="28"/>
          <w:szCs w:val="28"/>
        </w:rPr>
      </w:pPr>
    </w:p>
    <w:p w14:paraId="5B741FB1" w14:textId="77777777" w:rsidR="009437B8" w:rsidRDefault="009437B8" w:rsidP="00BB4BD2">
      <w:pPr>
        <w:ind w:firstLine="709"/>
        <w:jc w:val="both"/>
        <w:rPr>
          <w:sz w:val="28"/>
          <w:szCs w:val="28"/>
        </w:rPr>
      </w:pPr>
      <w:r w:rsidRPr="009437B8">
        <w:rPr>
          <w:sz w:val="28"/>
          <w:szCs w:val="28"/>
        </w:rPr>
        <w:t xml:space="preserve">1. Понятие налогового планирования, его сущность и сфера применения в организации. </w:t>
      </w:r>
    </w:p>
    <w:p w14:paraId="7F5B37F2" w14:textId="77777777" w:rsidR="009437B8" w:rsidRDefault="009437B8" w:rsidP="00BB4BD2">
      <w:pPr>
        <w:ind w:firstLine="709"/>
        <w:jc w:val="both"/>
        <w:rPr>
          <w:sz w:val="28"/>
          <w:szCs w:val="28"/>
        </w:rPr>
      </w:pPr>
      <w:r w:rsidRPr="009437B8">
        <w:rPr>
          <w:sz w:val="28"/>
          <w:szCs w:val="28"/>
        </w:rPr>
        <w:t xml:space="preserve">2. Правовое обеспечение налогового планирования в организации. </w:t>
      </w:r>
    </w:p>
    <w:p w14:paraId="2D02DFBB" w14:textId="77777777" w:rsidR="009437B8" w:rsidRDefault="009437B8" w:rsidP="00BB4BD2">
      <w:pPr>
        <w:ind w:firstLine="709"/>
        <w:jc w:val="both"/>
        <w:rPr>
          <w:sz w:val="28"/>
          <w:szCs w:val="28"/>
        </w:rPr>
      </w:pPr>
      <w:r w:rsidRPr="009437B8">
        <w:rPr>
          <w:sz w:val="28"/>
          <w:szCs w:val="28"/>
        </w:rPr>
        <w:t xml:space="preserve">3. Принципы налогового планирования в организации. </w:t>
      </w:r>
    </w:p>
    <w:p w14:paraId="5EDC904D" w14:textId="77777777" w:rsidR="009437B8" w:rsidRDefault="009437B8" w:rsidP="00BB4BD2">
      <w:pPr>
        <w:ind w:firstLine="709"/>
        <w:jc w:val="both"/>
        <w:rPr>
          <w:sz w:val="28"/>
          <w:szCs w:val="28"/>
        </w:rPr>
      </w:pPr>
      <w:r w:rsidRPr="009437B8">
        <w:rPr>
          <w:sz w:val="28"/>
          <w:szCs w:val="28"/>
        </w:rPr>
        <w:t xml:space="preserve">4. Виды и способы налогового планирования в организации. </w:t>
      </w:r>
    </w:p>
    <w:p w14:paraId="561F82BD" w14:textId="77777777" w:rsidR="009437B8" w:rsidRDefault="009437B8" w:rsidP="00BB4BD2">
      <w:pPr>
        <w:ind w:firstLine="709"/>
        <w:jc w:val="both"/>
        <w:rPr>
          <w:sz w:val="28"/>
          <w:szCs w:val="28"/>
        </w:rPr>
      </w:pPr>
      <w:r w:rsidRPr="009437B8">
        <w:rPr>
          <w:sz w:val="28"/>
          <w:szCs w:val="28"/>
        </w:rPr>
        <w:t xml:space="preserve">5. Стратегическое и тактическое налоговое планирование в организации. </w:t>
      </w:r>
    </w:p>
    <w:p w14:paraId="7648632D" w14:textId="77777777" w:rsidR="009437B8" w:rsidRDefault="009437B8" w:rsidP="00BB4BD2">
      <w:pPr>
        <w:ind w:firstLine="709"/>
        <w:jc w:val="both"/>
        <w:rPr>
          <w:sz w:val="28"/>
          <w:szCs w:val="28"/>
        </w:rPr>
      </w:pPr>
      <w:r w:rsidRPr="009437B8">
        <w:rPr>
          <w:sz w:val="28"/>
          <w:szCs w:val="28"/>
        </w:rPr>
        <w:t xml:space="preserve">6. Система аналитических показателей, используемых в налоговом планировании в организации. </w:t>
      </w:r>
    </w:p>
    <w:p w14:paraId="0B9CDD7D" w14:textId="77777777" w:rsidR="009437B8" w:rsidRDefault="009437B8" w:rsidP="00BB4BD2">
      <w:pPr>
        <w:ind w:firstLine="709"/>
        <w:jc w:val="both"/>
        <w:rPr>
          <w:sz w:val="28"/>
          <w:szCs w:val="28"/>
        </w:rPr>
      </w:pPr>
      <w:r w:rsidRPr="009437B8">
        <w:rPr>
          <w:sz w:val="28"/>
          <w:szCs w:val="28"/>
        </w:rPr>
        <w:t xml:space="preserve">7. Этапы и сроки налогового планирования на микроуровне. </w:t>
      </w:r>
    </w:p>
    <w:p w14:paraId="715CE455" w14:textId="77777777" w:rsidR="009437B8" w:rsidRDefault="009437B8" w:rsidP="00BB4BD2">
      <w:pPr>
        <w:ind w:firstLine="709"/>
        <w:jc w:val="both"/>
        <w:rPr>
          <w:sz w:val="28"/>
          <w:szCs w:val="28"/>
        </w:rPr>
      </w:pPr>
      <w:r w:rsidRPr="009437B8">
        <w:rPr>
          <w:sz w:val="28"/>
          <w:szCs w:val="28"/>
        </w:rPr>
        <w:t xml:space="preserve">8. Налоговая нагрузка организации и методы её расчета. </w:t>
      </w:r>
    </w:p>
    <w:p w14:paraId="74032F1B" w14:textId="77777777" w:rsidR="009437B8" w:rsidRDefault="009437B8" w:rsidP="00BB4BD2">
      <w:pPr>
        <w:ind w:firstLine="709"/>
        <w:jc w:val="both"/>
        <w:rPr>
          <w:sz w:val="28"/>
          <w:szCs w:val="28"/>
        </w:rPr>
      </w:pPr>
      <w:r w:rsidRPr="009437B8">
        <w:rPr>
          <w:sz w:val="28"/>
          <w:szCs w:val="28"/>
        </w:rPr>
        <w:t xml:space="preserve">9. Применение методов планирования налоговых обязательств для оптимизации налоговой нагрузки организации. </w:t>
      </w:r>
    </w:p>
    <w:p w14:paraId="769BC60B" w14:textId="77777777" w:rsidR="009437B8" w:rsidRDefault="009437B8" w:rsidP="00BB4BD2">
      <w:pPr>
        <w:ind w:firstLine="709"/>
        <w:jc w:val="both"/>
        <w:rPr>
          <w:sz w:val="28"/>
          <w:szCs w:val="28"/>
        </w:rPr>
      </w:pPr>
      <w:r w:rsidRPr="009437B8">
        <w:rPr>
          <w:sz w:val="28"/>
          <w:szCs w:val="28"/>
        </w:rPr>
        <w:t xml:space="preserve">10. Учетная политика организации как инструмент налогового планирования. </w:t>
      </w:r>
    </w:p>
    <w:p w14:paraId="73F80358" w14:textId="77777777" w:rsidR="009437B8" w:rsidRDefault="009437B8" w:rsidP="00BB4BD2">
      <w:pPr>
        <w:ind w:firstLine="709"/>
        <w:jc w:val="both"/>
        <w:rPr>
          <w:sz w:val="28"/>
          <w:szCs w:val="28"/>
        </w:rPr>
      </w:pPr>
      <w:r w:rsidRPr="009437B8">
        <w:rPr>
          <w:sz w:val="28"/>
          <w:szCs w:val="28"/>
        </w:rPr>
        <w:t xml:space="preserve">11. Налоговое планирование как функция финансового менеджмента, ее содержание и закрепление за структурами организации. </w:t>
      </w:r>
    </w:p>
    <w:p w14:paraId="383B7C40" w14:textId="77777777" w:rsidR="009437B8" w:rsidRDefault="009437B8" w:rsidP="00BB4BD2">
      <w:pPr>
        <w:ind w:firstLine="709"/>
        <w:jc w:val="both"/>
        <w:rPr>
          <w:sz w:val="28"/>
          <w:szCs w:val="28"/>
        </w:rPr>
      </w:pPr>
      <w:r w:rsidRPr="009437B8">
        <w:rPr>
          <w:sz w:val="28"/>
          <w:szCs w:val="28"/>
        </w:rPr>
        <w:t xml:space="preserve">12. Информационное обеспечение налогового планирования в организации. </w:t>
      </w:r>
    </w:p>
    <w:p w14:paraId="5CE74565" w14:textId="77777777" w:rsidR="009437B8" w:rsidRDefault="009437B8" w:rsidP="00BB4BD2">
      <w:pPr>
        <w:ind w:firstLine="709"/>
        <w:jc w:val="both"/>
        <w:rPr>
          <w:sz w:val="28"/>
          <w:szCs w:val="28"/>
        </w:rPr>
      </w:pPr>
      <w:r w:rsidRPr="009437B8">
        <w:rPr>
          <w:sz w:val="28"/>
          <w:szCs w:val="28"/>
        </w:rPr>
        <w:t xml:space="preserve">13. Налоговый мониторинг в организациях: сущность и содержание. </w:t>
      </w:r>
    </w:p>
    <w:p w14:paraId="0EF212C8" w14:textId="77777777" w:rsidR="009437B8" w:rsidRDefault="009437B8" w:rsidP="00BB4BD2">
      <w:pPr>
        <w:ind w:firstLine="709"/>
        <w:jc w:val="both"/>
        <w:rPr>
          <w:sz w:val="28"/>
          <w:szCs w:val="28"/>
        </w:rPr>
      </w:pPr>
      <w:r w:rsidRPr="009437B8">
        <w:rPr>
          <w:sz w:val="28"/>
          <w:szCs w:val="28"/>
        </w:rPr>
        <w:t xml:space="preserve">14. Понятие, сущность и значение оперативного налогового планирования в организации. </w:t>
      </w:r>
    </w:p>
    <w:p w14:paraId="49F72103" w14:textId="28BA523F" w:rsidR="009437B8" w:rsidRDefault="009437B8" w:rsidP="00BB4BD2">
      <w:pPr>
        <w:ind w:firstLine="709"/>
        <w:jc w:val="both"/>
        <w:rPr>
          <w:sz w:val="28"/>
          <w:szCs w:val="28"/>
        </w:rPr>
      </w:pPr>
      <w:r w:rsidRPr="009437B8">
        <w:rPr>
          <w:sz w:val="28"/>
          <w:szCs w:val="28"/>
        </w:rPr>
        <w:t xml:space="preserve">15. Методика расчета плановых налоговых обязательств организации. </w:t>
      </w:r>
    </w:p>
    <w:p w14:paraId="036F0382" w14:textId="2F5E267C" w:rsidR="00C4429E" w:rsidRDefault="009437B8" w:rsidP="00BB4BD2">
      <w:pPr>
        <w:ind w:firstLine="709"/>
        <w:jc w:val="both"/>
        <w:rPr>
          <w:sz w:val="28"/>
          <w:szCs w:val="28"/>
        </w:rPr>
      </w:pPr>
      <w:r w:rsidRPr="009437B8">
        <w:rPr>
          <w:sz w:val="28"/>
          <w:szCs w:val="28"/>
        </w:rPr>
        <w:t>16. Особенности налогового планирования в организациях крупнейших налогоплательщиках.</w:t>
      </w:r>
    </w:p>
    <w:p w14:paraId="05843ABE" w14:textId="77777777" w:rsidR="009437B8" w:rsidRDefault="009437B8" w:rsidP="00BB4BD2">
      <w:pPr>
        <w:ind w:firstLine="709"/>
        <w:jc w:val="both"/>
        <w:rPr>
          <w:sz w:val="28"/>
          <w:szCs w:val="28"/>
        </w:rPr>
      </w:pPr>
      <w:r w:rsidRPr="009437B8">
        <w:rPr>
          <w:sz w:val="28"/>
          <w:szCs w:val="28"/>
        </w:rPr>
        <w:t xml:space="preserve">17. Создание специальных подразделений (служб) по налоговому планированию в организации, специфика их деятельности. </w:t>
      </w:r>
    </w:p>
    <w:p w14:paraId="27343255" w14:textId="77777777" w:rsidR="009437B8" w:rsidRDefault="009437B8" w:rsidP="009437B8">
      <w:pPr>
        <w:ind w:firstLine="709"/>
        <w:jc w:val="both"/>
        <w:rPr>
          <w:sz w:val="28"/>
          <w:szCs w:val="28"/>
        </w:rPr>
      </w:pPr>
      <w:r w:rsidRPr="009437B8">
        <w:rPr>
          <w:sz w:val="28"/>
          <w:szCs w:val="28"/>
        </w:rPr>
        <w:t xml:space="preserve">18. Внешние и внутренние факторы, влияющие на налоговую нагрузку организации. </w:t>
      </w:r>
    </w:p>
    <w:p w14:paraId="5BE863AF" w14:textId="77777777" w:rsidR="009437B8" w:rsidRDefault="009437B8" w:rsidP="009437B8">
      <w:pPr>
        <w:ind w:firstLine="709"/>
        <w:jc w:val="both"/>
        <w:rPr>
          <w:sz w:val="28"/>
          <w:szCs w:val="28"/>
        </w:rPr>
      </w:pPr>
      <w:r w:rsidRPr="009437B8">
        <w:rPr>
          <w:sz w:val="28"/>
          <w:szCs w:val="28"/>
        </w:rPr>
        <w:t xml:space="preserve">19. Различия в налоговом планировании в коммерческих и некоммерческих организациях. </w:t>
      </w:r>
    </w:p>
    <w:p w14:paraId="5BF83E53" w14:textId="77777777" w:rsidR="009437B8" w:rsidRDefault="009437B8" w:rsidP="009437B8">
      <w:pPr>
        <w:ind w:firstLine="709"/>
        <w:jc w:val="both"/>
        <w:rPr>
          <w:sz w:val="28"/>
          <w:szCs w:val="28"/>
        </w:rPr>
      </w:pPr>
      <w:r w:rsidRPr="009437B8">
        <w:rPr>
          <w:sz w:val="28"/>
          <w:szCs w:val="28"/>
        </w:rPr>
        <w:t xml:space="preserve">20. Элементы налогового планирования, их характеристики. </w:t>
      </w:r>
    </w:p>
    <w:p w14:paraId="764262C4" w14:textId="77777777" w:rsidR="009437B8" w:rsidRDefault="009437B8" w:rsidP="009437B8">
      <w:pPr>
        <w:ind w:firstLine="709"/>
        <w:jc w:val="both"/>
        <w:rPr>
          <w:sz w:val="28"/>
          <w:szCs w:val="28"/>
        </w:rPr>
      </w:pPr>
      <w:r w:rsidRPr="009437B8">
        <w:rPr>
          <w:sz w:val="28"/>
          <w:szCs w:val="28"/>
        </w:rPr>
        <w:t xml:space="preserve">21. Ситуационный метод в налоговом планировании организации. </w:t>
      </w:r>
    </w:p>
    <w:p w14:paraId="3A1A4A4F" w14:textId="77777777" w:rsidR="009437B8" w:rsidRDefault="009437B8" w:rsidP="009437B8">
      <w:pPr>
        <w:ind w:firstLine="709"/>
        <w:jc w:val="both"/>
        <w:rPr>
          <w:sz w:val="28"/>
          <w:szCs w:val="28"/>
        </w:rPr>
      </w:pPr>
      <w:r w:rsidRPr="009437B8">
        <w:rPr>
          <w:sz w:val="28"/>
          <w:szCs w:val="28"/>
        </w:rPr>
        <w:t xml:space="preserve">22. Методы оценки эффективности налогового планирования. </w:t>
      </w:r>
    </w:p>
    <w:p w14:paraId="5BA4BC9D" w14:textId="77777777" w:rsidR="009437B8" w:rsidRDefault="009437B8" w:rsidP="009437B8">
      <w:pPr>
        <w:ind w:firstLine="709"/>
        <w:jc w:val="both"/>
        <w:rPr>
          <w:sz w:val="28"/>
          <w:szCs w:val="28"/>
        </w:rPr>
      </w:pPr>
      <w:r w:rsidRPr="009437B8">
        <w:rPr>
          <w:sz w:val="28"/>
          <w:szCs w:val="28"/>
        </w:rPr>
        <w:t xml:space="preserve">23. Балансовые методы и их роль в налоговом планировании организации. </w:t>
      </w:r>
    </w:p>
    <w:p w14:paraId="34F6DCFB" w14:textId="77777777" w:rsidR="009437B8" w:rsidRDefault="009437B8" w:rsidP="009437B8">
      <w:pPr>
        <w:ind w:firstLine="709"/>
        <w:jc w:val="both"/>
        <w:rPr>
          <w:sz w:val="28"/>
          <w:szCs w:val="28"/>
        </w:rPr>
      </w:pPr>
      <w:r w:rsidRPr="009437B8">
        <w:rPr>
          <w:sz w:val="28"/>
          <w:szCs w:val="28"/>
        </w:rPr>
        <w:t xml:space="preserve">24. Влияние договорной политики организации на налоговые обязательства. </w:t>
      </w:r>
    </w:p>
    <w:p w14:paraId="70189F37" w14:textId="77777777" w:rsidR="009437B8" w:rsidRDefault="009437B8" w:rsidP="009437B8">
      <w:pPr>
        <w:ind w:firstLine="709"/>
        <w:jc w:val="both"/>
        <w:rPr>
          <w:sz w:val="28"/>
          <w:szCs w:val="28"/>
        </w:rPr>
      </w:pPr>
      <w:r w:rsidRPr="009437B8">
        <w:rPr>
          <w:sz w:val="28"/>
          <w:szCs w:val="28"/>
        </w:rPr>
        <w:lastRenderedPageBreak/>
        <w:t xml:space="preserve">25. Разработка налогового бюджета организации. </w:t>
      </w:r>
    </w:p>
    <w:p w14:paraId="6BA8AEF5" w14:textId="77777777" w:rsidR="009437B8" w:rsidRDefault="009437B8" w:rsidP="009437B8">
      <w:pPr>
        <w:ind w:firstLine="709"/>
        <w:jc w:val="both"/>
        <w:rPr>
          <w:sz w:val="28"/>
          <w:szCs w:val="28"/>
        </w:rPr>
      </w:pPr>
      <w:r w:rsidRPr="009437B8">
        <w:rPr>
          <w:sz w:val="28"/>
          <w:szCs w:val="28"/>
        </w:rPr>
        <w:t xml:space="preserve">26. Формирование резервов по сомнительным долгам с целью снижения налоговой нагрузки организации. </w:t>
      </w:r>
    </w:p>
    <w:p w14:paraId="3A4F9463" w14:textId="77777777" w:rsidR="009437B8" w:rsidRDefault="009437B8" w:rsidP="009437B8">
      <w:pPr>
        <w:ind w:firstLine="709"/>
        <w:jc w:val="both"/>
        <w:rPr>
          <w:sz w:val="28"/>
          <w:szCs w:val="28"/>
        </w:rPr>
      </w:pPr>
      <w:r w:rsidRPr="009437B8">
        <w:rPr>
          <w:sz w:val="28"/>
          <w:szCs w:val="28"/>
        </w:rPr>
        <w:t xml:space="preserve">27. Зарубежная практика оптимизации налогообложения в организации. </w:t>
      </w:r>
    </w:p>
    <w:p w14:paraId="04FC1720" w14:textId="77777777" w:rsidR="009437B8" w:rsidRDefault="009437B8" w:rsidP="009437B8">
      <w:pPr>
        <w:ind w:firstLine="709"/>
        <w:jc w:val="both"/>
        <w:rPr>
          <w:sz w:val="28"/>
          <w:szCs w:val="28"/>
        </w:rPr>
      </w:pPr>
      <w:r w:rsidRPr="009437B8">
        <w:rPr>
          <w:sz w:val="28"/>
          <w:szCs w:val="28"/>
        </w:rPr>
        <w:t xml:space="preserve">28. Определение цены товаров, работ или услуг для целей налогообложения. </w:t>
      </w:r>
    </w:p>
    <w:p w14:paraId="37435F3C" w14:textId="77777777" w:rsidR="009437B8" w:rsidRDefault="009437B8" w:rsidP="009437B8">
      <w:pPr>
        <w:ind w:firstLine="709"/>
        <w:jc w:val="both"/>
        <w:rPr>
          <w:sz w:val="28"/>
          <w:szCs w:val="28"/>
        </w:rPr>
      </w:pPr>
      <w:r w:rsidRPr="009437B8">
        <w:rPr>
          <w:sz w:val="28"/>
          <w:szCs w:val="28"/>
        </w:rPr>
        <w:t xml:space="preserve">29. Методы выявления необходимости налогового планирования организации. </w:t>
      </w:r>
    </w:p>
    <w:p w14:paraId="30D363C2" w14:textId="63C2C36B" w:rsidR="009437B8" w:rsidRDefault="009437B8" w:rsidP="009437B8">
      <w:pPr>
        <w:ind w:firstLine="709"/>
        <w:jc w:val="both"/>
        <w:rPr>
          <w:sz w:val="28"/>
          <w:szCs w:val="28"/>
        </w:rPr>
      </w:pPr>
      <w:r w:rsidRPr="009437B8">
        <w:rPr>
          <w:sz w:val="28"/>
          <w:szCs w:val="28"/>
        </w:rPr>
        <w:t>30. Налоговые риски, учитываемые в процессе налогового планирования в организации.</w:t>
      </w:r>
    </w:p>
    <w:p w14:paraId="29462FB2" w14:textId="77777777" w:rsidR="00C26BB7" w:rsidRDefault="00C26BB7" w:rsidP="00C26BB7">
      <w:pPr>
        <w:ind w:firstLine="709"/>
        <w:jc w:val="center"/>
        <w:rPr>
          <w:b/>
          <w:sz w:val="28"/>
          <w:szCs w:val="28"/>
        </w:rPr>
      </w:pPr>
    </w:p>
    <w:p w14:paraId="41CFC8D9" w14:textId="6B83D940" w:rsidR="00E51C78" w:rsidRDefault="00C26BB7" w:rsidP="00C26BB7">
      <w:pPr>
        <w:ind w:firstLine="709"/>
        <w:jc w:val="center"/>
        <w:rPr>
          <w:b/>
          <w:sz w:val="28"/>
          <w:szCs w:val="28"/>
        </w:rPr>
      </w:pPr>
      <w:r w:rsidRPr="00C26BB7">
        <w:rPr>
          <w:b/>
          <w:sz w:val="28"/>
          <w:szCs w:val="28"/>
        </w:rPr>
        <w:t>ПРИМЕР ЭКЗАМЕНАЦИОННОГО БИЛЕТА</w:t>
      </w:r>
    </w:p>
    <w:p w14:paraId="6D7EF572" w14:textId="77777777" w:rsidR="00C26BB7" w:rsidRPr="00051B06" w:rsidRDefault="00C26BB7" w:rsidP="00C26BB7">
      <w:pPr>
        <w:widowControl/>
        <w:autoSpaceDE/>
        <w:autoSpaceDN/>
        <w:adjustRightInd/>
        <w:spacing w:line="360" w:lineRule="auto"/>
        <w:jc w:val="both"/>
        <w:rPr>
          <w:rFonts w:eastAsia="ヒラギノ角ゴ Pro W3"/>
          <w:b/>
          <w:color w:val="000000"/>
          <w:sz w:val="28"/>
          <w:szCs w:val="28"/>
          <w:lang w:eastAsia="en-US"/>
        </w:rPr>
      </w:pPr>
      <w:r w:rsidRPr="00051B06">
        <w:rPr>
          <w:rFonts w:eastAsia="ヒラギノ角ゴ Pro W3"/>
          <w:b/>
          <w:color w:val="000000"/>
          <w:sz w:val="28"/>
          <w:szCs w:val="28"/>
          <w:lang w:eastAsia="en-US"/>
        </w:rPr>
        <w:t>ЗАДАНИЕ 1. Дайте развернутый ответ на следующий вопрос (15 баллов):</w:t>
      </w:r>
    </w:p>
    <w:p w14:paraId="3A9B02C3" w14:textId="22681C91" w:rsidR="00C26BB7" w:rsidRPr="00051B06" w:rsidRDefault="00C26BB7" w:rsidP="00C26BB7">
      <w:pPr>
        <w:widowControl/>
        <w:autoSpaceDE/>
        <w:autoSpaceDN/>
        <w:adjustRightInd/>
        <w:spacing w:line="360" w:lineRule="auto"/>
        <w:jc w:val="both"/>
        <w:rPr>
          <w:rFonts w:eastAsia="ヒラギノ角ゴ Pro W3"/>
          <w:color w:val="000000"/>
          <w:sz w:val="28"/>
          <w:szCs w:val="28"/>
          <w:lang w:eastAsia="en-US"/>
        </w:rPr>
      </w:pPr>
      <w:r w:rsidRPr="00051B06">
        <w:rPr>
          <w:rFonts w:eastAsia="ヒラギノ角ゴ Pro W3"/>
          <w:color w:val="000000"/>
          <w:sz w:val="28"/>
          <w:szCs w:val="28"/>
          <w:lang w:eastAsia="en-US"/>
        </w:rPr>
        <w:t>Охарактеризуйте направления и принципы налогового прогнозирования и планирования на м</w:t>
      </w:r>
      <w:r>
        <w:rPr>
          <w:rFonts w:eastAsia="ヒラギノ角ゴ Pro W3"/>
          <w:color w:val="000000"/>
          <w:sz w:val="28"/>
          <w:szCs w:val="28"/>
          <w:lang w:eastAsia="en-US"/>
        </w:rPr>
        <w:t>и</w:t>
      </w:r>
      <w:r w:rsidRPr="00051B06">
        <w:rPr>
          <w:rFonts w:eastAsia="ヒラギノ角ゴ Pro W3"/>
          <w:color w:val="000000"/>
          <w:sz w:val="28"/>
          <w:szCs w:val="28"/>
          <w:lang w:eastAsia="en-US"/>
        </w:rPr>
        <w:t>кроуровне.</w:t>
      </w:r>
    </w:p>
    <w:p w14:paraId="67C5BF7D" w14:textId="77777777" w:rsidR="00C26BB7" w:rsidRPr="00051B06" w:rsidRDefault="00C26BB7" w:rsidP="00C26BB7">
      <w:pPr>
        <w:widowControl/>
        <w:autoSpaceDE/>
        <w:autoSpaceDN/>
        <w:adjustRightInd/>
        <w:spacing w:line="360" w:lineRule="auto"/>
        <w:jc w:val="both"/>
        <w:rPr>
          <w:rFonts w:eastAsia="ヒラギノ角ゴ Pro W3"/>
          <w:b/>
          <w:color w:val="000000"/>
          <w:sz w:val="28"/>
          <w:szCs w:val="28"/>
          <w:lang w:eastAsia="en-US"/>
        </w:rPr>
      </w:pPr>
      <w:r w:rsidRPr="00051B06">
        <w:rPr>
          <w:rFonts w:eastAsia="ヒラギノ角ゴ Pro W3"/>
          <w:b/>
          <w:color w:val="000000"/>
          <w:sz w:val="28"/>
          <w:szCs w:val="28"/>
          <w:lang w:eastAsia="en-US"/>
        </w:rPr>
        <w:t>ЗАДАНИЕ 2. Дайте развернутый ответ на следующий вопрос (15 баллов):</w:t>
      </w:r>
    </w:p>
    <w:p w14:paraId="285017A5" w14:textId="77777777" w:rsidR="00C26BB7" w:rsidRPr="00051B06" w:rsidRDefault="00C26BB7" w:rsidP="00C26BB7">
      <w:pPr>
        <w:widowControl/>
        <w:autoSpaceDE/>
        <w:autoSpaceDN/>
        <w:adjustRightInd/>
        <w:spacing w:line="360" w:lineRule="auto"/>
        <w:jc w:val="both"/>
        <w:rPr>
          <w:rFonts w:eastAsia="ヒラギノ角ゴ Pro W3"/>
          <w:color w:val="000000"/>
          <w:sz w:val="28"/>
          <w:szCs w:val="28"/>
          <w:lang w:eastAsia="en-US"/>
        </w:rPr>
      </w:pPr>
      <w:r w:rsidRPr="00051B06">
        <w:rPr>
          <w:rFonts w:eastAsia="ヒラギノ角ゴ Pro W3"/>
          <w:color w:val="000000"/>
          <w:sz w:val="28"/>
          <w:szCs w:val="28"/>
          <w:lang w:eastAsia="en-US"/>
        </w:rPr>
        <w:t>Охарактеризуйте методики оценки налоговой нагрузки и выявите их достоинства и недостатки при оценке эффективности налогового планирования.</w:t>
      </w:r>
    </w:p>
    <w:p w14:paraId="23A7EABD" w14:textId="77777777" w:rsidR="00C26BB7" w:rsidRPr="00051B06" w:rsidRDefault="00C26BB7" w:rsidP="00C26BB7">
      <w:pPr>
        <w:widowControl/>
        <w:autoSpaceDE/>
        <w:autoSpaceDN/>
        <w:adjustRightInd/>
        <w:spacing w:line="360" w:lineRule="auto"/>
        <w:jc w:val="both"/>
        <w:rPr>
          <w:rFonts w:eastAsia="ヒラギノ角ゴ Pro W3"/>
          <w:b/>
          <w:color w:val="000000"/>
          <w:sz w:val="28"/>
          <w:szCs w:val="28"/>
          <w:lang w:eastAsia="en-US"/>
        </w:rPr>
      </w:pPr>
      <w:r w:rsidRPr="00051B06">
        <w:rPr>
          <w:rFonts w:eastAsia="ヒラギノ角ゴ Pro W3"/>
          <w:b/>
          <w:color w:val="000000"/>
          <w:sz w:val="28"/>
          <w:szCs w:val="28"/>
          <w:lang w:eastAsia="en-US"/>
        </w:rPr>
        <w:t>ЗАДАНИЕ 3. Практико-ориентированное задание (30 баллов):</w:t>
      </w:r>
    </w:p>
    <w:p w14:paraId="7BE5074F" w14:textId="77777777" w:rsidR="00C26BB7" w:rsidRPr="00051B06" w:rsidRDefault="00C26BB7" w:rsidP="00C26BB7">
      <w:pPr>
        <w:widowControl/>
        <w:autoSpaceDE/>
        <w:autoSpaceDN/>
        <w:adjustRightInd/>
        <w:spacing w:line="360" w:lineRule="auto"/>
        <w:jc w:val="both"/>
        <w:rPr>
          <w:rFonts w:eastAsia="ヒラギノ角ゴ Pro W3"/>
          <w:color w:val="000000"/>
          <w:sz w:val="28"/>
          <w:szCs w:val="28"/>
          <w:lang w:eastAsia="en-US"/>
        </w:rPr>
      </w:pPr>
      <w:r w:rsidRPr="00051B06">
        <w:rPr>
          <w:rFonts w:eastAsia="ヒラギノ角ゴ Pro W3"/>
          <w:color w:val="000000"/>
          <w:sz w:val="28"/>
          <w:szCs w:val="28"/>
          <w:lang w:eastAsia="en-US"/>
        </w:rPr>
        <w:t>Выполнение кейса. Представление выполненного кейса с обоснованием.</w:t>
      </w:r>
    </w:p>
    <w:p w14:paraId="51BF5064" w14:textId="3D2A272A" w:rsidR="00C26BB7" w:rsidRPr="00C26BB7" w:rsidRDefault="00C26BB7" w:rsidP="00C26BB7">
      <w:pPr>
        <w:spacing w:line="360" w:lineRule="auto"/>
        <w:ind w:firstLine="709"/>
        <w:jc w:val="both"/>
        <w:rPr>
          <w:sz w:val="28"/>
          <w:szCs w:val="28"/>
        </w:rPr>
      </w:pPr>
      <w:r w:rsidRPr="00C26BB7">
        <w:rPr>
          <w:sz w:val="28"/>
          <w:szCs w:val="28"/>
        </w:rPr>
        <w:t>Рассчит</w:t>
      </w:r>
      <w:r>
        <w:rPr>
          <w:sz w:val="28"/>
          <w:szCs w:val="28"/>
        </w:rPr>
        <w:t>айте</w:t>
      </w:r>
      <w:r w:rsidRPr="00C26BB7">
        <w:rPr>
          <w:sz w:val="28"/>
          <w:szCs w:val="28"/>
        </w:rPr>
        <w:t xml:space="preserve"> и обосн</w:t>
      </w:r>
      <w:r>
        <w:rPr>
          <w:sz w:val="28"/>
          <w:szCs w:val="28"/>
        </w:rPr>
        <w:t>уйте</w:t>
      </w:r>
      <w:r w:rsidRPr="00C26BB7">
        <w:rPr>
          <w:sz w:val="28"/>
          <w:szCs w:val="28"/>
        </w:rPr>
        <w:t xml:space="preserve"> законность налоговых последствий по ситуации анализируемой компании.</w:t>
      </w:r>
    </w:p>
    <w:p w14:paraId="337BE199" w14:textId="77777777" w:rsidR="00C26BB7" w:rsidRPr="00C26BB7" w:rsidRDefault="00C26BB7" w:rsidP="00C26BB7">
      <w:pPr>
        <w:pStyle w:val="a6"/>
        <w:spacing w:line="360" w:lineRule="auto"/>
        <w:ind w:left="0" w:firstLine="709"/>
        <w:jc w:val="both"/>
        <w:rPr>
          <w:sz w:val="28"/>
          <w:szCs w:val="28"/>
        </w:rPr>
      </w:pPr>
      <w:r w:rsidRPr="00C26BB7">
        <w:rPr>
          <w:b/>
          <w:sz w:val="28"/>
          <w:szCs w:val="28"/>
        </w:rPr>
        <w:t>Условие:</w:t>
      </w:r>
      <w:r w:rsidRPr="00C26BB7">
        <w:rPr>
          <w:sz w:val="28"/>
          <w:szCs w:val="28"/>
        </w:rPr>
        <w:t xml:space="preserve"> Крупная торговая сеть систематически организует набор новых сотрудников в должностях кулинаров, пекарей, кондитеров, продавцов, </w:t>
      </w:r>
      <w:proofErr w:type="spellStart"/>
      <w:r w:rsidRPr="00C26BB7">
        <w:rPr>
          <w:sz w:val="28"/>
          <w:szCs w:val="28"/>
        </w:rPr>
        <w:t>мерчендайзеров</w:t>
      </w:r>
      <w:proofErr w:type="spellEnd"/>
      <w:r w:rsidRPr="00C26BB7">
        <w:rPr>
          <w:sz w:val="28"/>
          <w:szCs w:val="28"/>
        </w:rPr>
        <w:t>, контролеров-кассиров. В основном это лица, не имеющие профессиональной подготовки. В этой связи в компании принято решение о заключении с данными лицами ученического, а не трудового договора сроком на 6 месяцев. Всего за отчетный год намечено обучить две тысячи человек.</w:t>
      </w:r>
    </w:p>
    <w:p w14:paraId="67036C31" w14:textId="77777777" w:rsidR="00C26BB7" w:rsidRPr="00C26BB7" w:rsidRDefault="00C26BB7" w:rsidP="00C26BB7">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t>Определить налоги, на величину которых окажет влияние данное решение руководства компании.</w:t>
      </w:r>
    </w:p>
    <w:p w14:paraId="095A73A3" w14:textId="77777777" w:rsidR="00C26BB7" w:rsidRPr="00C26BB7" w:rsidRDefault="00C26BB7" w:rsidP="00C26BB7">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t xml:space="preserve">Рассчитать прогнозируемую совокупную экономию по налогам, при условии, что среднемесячная заработная плата такой категории работников 30 тыс. руб., а стипендия 20 </w:t>
      </w:r>
      <w:proofErr w:type="spellStart"/>
      <w:r w:rsidRPr="00C26BB7">
        <w:rPr>
          <w:sz w:val="28"/>
          <w:szCs w:val="28"/>
        </w:rPr>
        <w:t>тыс.руб</w:t>
      </w:r>
      <w:proofErr w:type="spellEnd"/>
      <w:r w:rsidRPr="00C26BB7">
        <w:rPr>
          <w:sz w:val="28"/>
          <w:szCs w:val="28"/>
        </w:rPr>
        <w:t>. Расходы на организацию обучения 2 млн. руб. в год.</w:t>
      </w:r>
    </w:p>
    <w:p w14:paraId="6E12F3E7" w14:textId="77777777" w:rsidR="00C26BB7" w:rsidRPr="00C26BB7" w:rsidRDefault="00C26BB7" w:rsidP="00C26BB7">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t>Оценить влияние данного управленческого решения на финансовые результаты.</w:t>
      </w:r>
    </w:p>
    <w:p w14:paraId="6823CDE4" w14:textId="77777777" w:rsidR="00C26BB7" w:rsidRPr="00C26BB7" w:rsidRDefault="00C26BB7" w:rsidP="00C26BB7">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lastRenderedPageBreak/>
        <w:t>Перечислить виды распорядительных документов, принятие которых необходимо для обеспечения легитимности данного решения.</w:t>
      </w:r>
    </w:p>
    <w:p w14:paraId="409E901A" w14:textId="77777777" w:rsidR="00C26BB7" w:rsidRPr="00C26BB7" w:rsidRDefault="00C26BB7" w:rsidP="00C26BB7">
      <w:pPr>
        <w:tabs>
          <w:tab w:val="left" w:pos="993"/>
        </w:tabs>
        <w:spacing w:line="360" w:lineRule="auto"/>
        <w:ind w:firstLine="709"/>
        <w:jc w:val="both"/>
        <w:rPr>
          <w:sz w:val="28"/>
          <w:szCs w:val="28"/>
        </w:rPr>
      </w:pPr>
      <w:r w:rsidRPr="00C26BB7">
        <w:rPr>
          <w:sz w:val="28"/>
          <w:szCs w:val="28"/>
        </w:rPr>
        <w:t>При подготовке ответов используйте Налоговый и Трудовой кодексы РФ.</w:t>
      </w:r>
    </w:p>
    <w:p w14:paraId="279510CC" w14:textId="77777777" w:rsidR="003A4FDA" w:rsidRDefault="003A4FDA" w:rsidP="00C4429E">
      <w:pPr>
        <w:keepNext/>
        <w:keepLines/>
        <w:ind w:firstLine="709"/>
        <w:jc w:val="both"/>
        <w:outlineLvl w:val="0"/>
        <w:rPr>
          <w:b/>
          <w:bCs/>
          <w:sz w:val="28"/>
          <w:szCs w:val="28"/>
        </w:rPr>
      </w:pPr>
    </w:p>
    <w:p w14:paraId="49E62B26" w14:textId="1C9F5538" w:rsidR="00C4429E" w:rsidRPr="00B068C1" w:rsidRDefault="0051697A" w:rsidP="00C4429E">
      <w:pPr>
        <w:keepNext/>
        <w:keepLines/>
        <w:ind w:firstLine="709"/>
        <w:jc w:val="both"/>
        <w:outlineLvl w:val="0"/>
        <w:rPr>
          <w:sz w:val="28"/>
          <w:szCs w:val="28"/>
        </w:rPr>
      </w:pPr>
      <w:r>
        <w:rPr>
          <w:b/>
          <w:bCs/>
          <w:sz w:val="28"/>
          <w:szCs w:val="28"/>
        </w:rPr>
        <w:t xml:space="preserve">7.3 </w:t>
      </w:r>
      <w:r w:rsidR="00C4429E" w:rsidRPr="00B068C1">
        <w:rPr>
          <w:b/>
          <w:bCs/>
          <w:sz w:val="28"/>
          <w:szCs w:val="28"/>
        </w:rPr>
        <w:t>Методические материалы, определяющие процедуры оценивания знаний, умений</w:t>
      </w:r>
      <w:r>
        <w:rPr>
          <w:b/>
          <w:bCs/>
          <w:sz w:val="28"/>
          <w:szCs w:val="28"/>
        </w:rPr>
        <w:t xml:space="preserve"> и навыков</w:t>
      </w:r>
      <w:r w:rsidR="00C4429E" w:rsidRPr="00B068C1">
        <w:rPr>
          <w:b/>
          <w:bCs/>
          <w:sz w:val="28"/>
          <w:szCs w:val="28"/>
        </w:rPr>
        <w:t xml:space="preserve"> </w:t>
      </w:r>
    </w:p>
    <w:p w14:paraId="3BAA4E9F" w14:textId="77777777" w:rsidR="00E51C78" w:rsidRDefault="00E51C78" w:rsidP="00E51C78">
      <w:pPr>
        <w:keepNext/>
        <w:keepLines/>
        <w:ind w:firstLine="709"/>
        <w:jc w:val="both"/>
        <w:outlineLvl w:val="0"/>
        <w:rPr>
          <w:rFonts w:eastAsia="Calibri"/>
          <w:sz w:val="28"/>
          <w:szCs w:val="28"/>
        </w:rPr>
      </w:pPr>
      <w:r w:rsidRPr="00B068C1">
        <w:rPr>
          <w:rFonts w:eastAsia="Calibri"/>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0F96EF86" w14:textId="77777777" w:rsidR="00E51C78" w:rsidRDefault="00E51C78" w:rsidP="00E51C78">
      <w:pPr>
        <w:ind w:firstLine="709"/>
        <w:jc w:val="both"/>
        <w:rPr>
          <w:b/>
          <w:sz w:val="28"/>
          <w:szCs w:val="28"/>
        </w:rPr>
      </w:pPr>
    </w:p>
    <w:p w14:paraId="4CE839B5" w14:textId="77777777"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589B1487" w14:textId="77777777" w:rsidR="00396111" w:rsidRPr="001C6E8A" w:rsidRDefault="00396111" w:rsidP="00C26BB7">
      <w:pPr>
        <w:ind w:firstLine="709"/>
        <w:jc w:val="both"/>
        <w:rPr>
          <w:b/>
          <w:iCs/>
          <w:color w:val="000000" w:themeColor="text1"/>
          <w:sz w:val="28"/>
          <w:szCs w:val="28"/>
        </w:rPr>
      </w:pPr>
      <w:r w:rsidRPr="001C6E8A">
        <w:rPr>
          <w:b/>
          <w:iCs/>
          <w:color w:val="000000" w:themeColor="text1"/>
          <w:sz w:val="28"/>
          <w:szCs w:val="28"/>
        </w:rPr>
        <w:t xml:space="preserve">Нормативные акты: </w:t>
      </w:r>
    </w:p>
    <w:p w14:paraId="5BA03D0A" w14:textId="77777777" w:rsidR="00396111" w:rsidRDefault="00396111" w:rsidP="00C26BB7">
      <w:pPr>
        <w:ind w:firstLine="709"/>
        <w:jc w:val="both"/>
        <w:rPr>
          <w:iCs/>
          <w:color w:val="000000" w:themeColor="text1"/>
          <w:sz w:val="28"/>
          <w:szCs w:val="28"/>
        </w:rPr>
      </w:pPr>
      <w:r w:rsidRPr="00396111">
        <w:rPr>
          <w:iCs/>
          <w:color w:val="000000" w:themeColor="text1"/>
          <w:sz w:val="28"/>
          <w:szCs w:val="28"/>
        </w:rPr>
        <w:t xml:space="preserve">1. Налоговый кодекс Российской Федерации. </w:t>
      </w:r>
    </w:p>
    <w:p w14:paraId="51CE88D8" w14:textId="77777777" w:rsidR="00396111" w:rsidRDefault="00396111" w:rsidP="00C26BB7">
      <w:pPr>
        <w:ind w:firstLine="709"/>
        <w:jc w:val="both"/>
        <w:rPr>
          <w:iCs/>
          <w:color w:val="000000" w:themeColor="text1"/>
          <w:sz w:val="28"/>
          <w:szCs w:val="28"/>
        </w:rPr>
      </w:pPr>
      <w:r w:rsidRPr="00396111">
        <w:rPr>
          <w:iCs/>
          <w:color w:val="000000" w:themeColor="text1"/>
          <w:sz w:val="28"/>
          <w:szCs w:val="28"/>
        </w:rPr>
        <w:t xml:space="preserve">2.  Гражданский кодекс Российской Федерации. </w:t>
      </w:r>
    </w:p>
    <w:p w14:paraId="5E7AE777" w14:textId="77777777" w:rsidR="00396111" w:rsidRDefault="00396111" w:rsidP="00C26BB7">
      <w:pPr>
        <w:ind w:firstLine="709"/>
        <w:jc w:val="both"/>
        <w:rPr>
          <w:iCs/>
          <w:color w:val="000000" w:themeColor="text1"/>
          <w:sz w:val="28"/>
          <w:szCs w:val="28"/>
        </w:rPr>
      </w:pPr>
      <w:r w:rsidRPr="00396111">
        <w:rPr>
          <w:iCs/>
          <w:color w:val="000000" w:themeColor="text1"/>
          <w:sz w:val="28"/>
          <w:szCs w:val="28"/>
        </w:rPr>
        <w:t xml:space="preserve">3. Кодекс об административных правонарушениях. </w:t>
      </w:r>
    </w:p>
    <w:p w14:paraId="012637A8" w14:textId="77777777" w:rsidR="001C6E8A" w:rsidRDefault="001C6E8A" w:rsidP="00C26BB7">
      <w:pPr>
        <w:ind w:firstLine="709"/>
        <w:jc w:val="both"/>
        <w:rPr>
          <w:iCs/>
          <w:color w:val="000000" w:themeColor="text1"/>
          <w:sz w:val="28"/>
          <w:szCs w:val="28"/>
        </w:rPr>
      </w:pPr>
    </w:p>
    <w:p w14:paraId="4898266F" w14:textId="4C316E9B" w:rsidR="00396111" w:rsidRPr="001C6E8A" w:rsidRDefault="00396111" w:rsidP="00C26BB7">
      <w:pPr>
        <w:ind w:firstLine="709"/>
        <w:jc w:val="both"/>
        <w:rPr>
          <w:b/>
          <w:iCs/>
          <w:color w:val="FF0000"/>
          <w:sz w:val="28"/>
          <w:szCs w:val="28"/>
        </w:rPr>
      </w:pPr>
      <w:r w:rsidRPr="001C6E8A">
        <w:rPr>
          <w:b/>
          <w:iCs/>
          <w:color w:val="000000" w:themeColor="text1"/>
          <w:sz w:val="28"/>
          <w:szCs w:val="28"/>
        </w:rPr>
        <w:t xml:space="preserve">Основная литература </w:t>
      </w:r>
      <w:r w:rsidR="001C6E8A">
        <w:rPr>
          <w:b/>
          <w:iCs/>
          <w:color w:val="000000" w:themeColor="text1"/>
          <w:sz w:val="28"/>
          <w:szCs w:val="28"/>
        </w:rPr>
        <w:t xml:space="preserve">  </w:t>
      </w:r>
    </w:p>
    <w:p w14:paraId="76435E67" w14:textId="1A75F144" w:rsidR="00396111" w:rsidRDefault="00AF1D38" w:rsidP="00AF1D38">
      <w:pPr>
        <w:pStyle w:val="a6"/>
        <w:ind w:left="0" w:firstLine="709"/>
        <w:jc w:val="both"/>
        <w:rPr>
          <w:iCs/>
          <w:color w:val="000000" w:themeColor="text1"/>
          <w:sz w:val="28"/>
          <w:szCs w:val="28"/>
        </w:rPr>
      </w:pPr>
      <w:r>
        <w:rPr>
          <w:iCs/>
          <w:color w:val="000000" w:themeColor="text1"/>
          <w:sz w:val="28"/>
          <w:szCs w:val="28"/>
        </w:rPr>
        <w:t>1.</w:t>
      </w:r>
      <w:r w:rsidRPr="00AF1D38">
        <w:rPr>
          <w:iCs/>
          <w:color w:val="000000" w:themeColor="text1"/>
          <w:sz w:val="28"/>
          <w:szCs w:val="28"/>
        </w:rPr>
        <w:t xml:space="preserve">Налоговое консультирование: теория и </w:t>
      </w:r>
      <w:proofErr w:type="gramStart"/>
      <w:r w:rsidRPr="00AF1D38">
        <w:rPr>
          <w:iCs/>
          <w:color w:val="000000" w:themeColor="text1"/>
          <w:sz w:val="28"/>
          <w:szCs w:val="28"/>
        </w:rPr>
        <w:t>практика :</w:t>
      </w:r>
      <w:proofErr w:type="gramEnd"/>
      <w:r w:rsidRPr="00AF1D38">
        <w:rPr>
          <w:iCs/>
          <w:color w:val="000000" w:themeColor="text1"/>
          <w:sz w:val="28"/>
          <w:szCs w:val="28"/>
        </w:rPr>
        <w:t xml:space="preserve"> учебник / Н.И. Малис, Л.С. Кирина, Д.И. Ряховский [и др.]; </w:t>
      </w:r>
      <w:proofErr w:type="spellStart"/>
      <w:r w:rsidRPr="00AF1D38">
        <w:rPr>
          <w:iCs/>
          <w:color w:val="000000" w:themeColor="text1"/>
          <w:sz w:val="28"/>
          <w:szCs w:val="28"/>
        </w:rPr>
        <w:t>Финуниверситет</w:t>
      </w:r>
      <w:proofErr w:type="spellEnd"/>
      <w:r w:rsidRPr="00AF1D38">
        <w:rPr>
          <w:iCs/>
          <w:color w:val="000000" w:themeColor="text1"/>
          <w:sz w:val="28"/>
          <w:szCs w:val="28"/>
        </w:rPr>
        <w:t xml:space="preserve">;  под ред. проф. Н.И. Малис. — </w:t>
      </w:r>
      <w:proofErr w:type="gramStart"/>
      <w:r w:rsidRPr="00AF1D38">
        <w:rPr>
          <w:iCs/>
          <w:color w:val="000000" w:themeColor="text1"/>
          <w:sz w:val="28"/>
          <w:szCs w:val="28"/>
        </w:rPr>
        <w:t>Москва :</w:t>
      </w:r>
      <w:proofErr w:type="gramEnd"/>
      <w:r w:rsidRPr="00AF1D38">
        <w:rPr>
          <w:iCs/>
          <w:color w:val="000000" w:themeColor="text1"/>
          <w:sz w:val="28"/>
          <w:szCs w:val="28"/>
        </w:rPr>
        <w:t xml:space="preserve"> Магистр : ИНФРА-М, 2020. — 416 с. - ЭБС ZNANIUM.com. - URL:https://znanium.com/catalog/product/1047314 (дата обращения:17.05.2023). - </w:t>
      </w:r>
      <w:proofErr w:type="gramStart"/>
      <w:r w:rsidRPr="00AF1D38">
        <w:rPr>
          <w:iCs/>
          <w:color w:val="000000" w:themeColor="text1"/>
          <w:sz w:val="28"/>
          <w:szCs w:val="28"/>
        </w:rPr>
        <w:t>Текст :</w:t>
      </w:r>
      <w:proofErr w:type="gramEnd"/>
      <w:r w:rsidRPr="00AF1D38">
        <w:rPr>
          <w:iCs/>
          <w:color w:val="000000" w:themeColor="text1"/>
          <w:sz w:val="28"/>
          <w:szCs w:val="28"/>
        </w:rPr>
        <w:t xml:space="preserve"> электронный.</w:t>
      </w:r>
    </w:p>
    <w:p w14:paraId="23C2440F" w14:textId="7270C22D" w:rsidR="00AF1D38" w:rsidRPr="00AF1D38" w:rsidRDefault="00AF1D38" w:rsidP="00AF1D38">
      <w:pPr>
        <w:jc w:val="both"/>
        <w:rPr>
          <w:iCs/>
          <w:color w:val="000000" w:themeColor="text1"/>
          <w:sz w:val="28"/>
          <w:szCs w:val="28"/>
        </w:rPr>
      </w:pPr>
      <w:r>
        <w:rPr>
          <w:iCs/>
          <w:color w:val="000000" w:themeColor="text1"/>
          <w:sz w:val="28"/>
          <w:szCs w:val="28"/>
        </w:rPr>
        <w:t xml:space="preserve">           2.</w:t>
      </w:r>
      <w:r w:rsidRPr="00AF1D38">
        <w:rPr>
          <w:iCs/>
          <w:color w:val="000000" w:themeColor="text1"/>
          <w:sz w:val="28"/>
          <w:szCs w:val="28"/>
        </w:rPr>
        <w:t xml:space="preserve">Грундел, Л. П.  Налоговое </w:t>
      </w:r>
      <w:proofErr w:type="gramStart"/>
      <w:r w:rsidRPr="00AF1D38">
        <w:rPr>
          <w:iCs/>
          <w:color w:val="000000" w:themeColor="text1"/>
          <w:sz w:val="28"/>
          <w:szCs w:val="28"/>
        </w:rPr>
        <w:t>консультирование :</w:t>
      </w:r>
      <w:proofErr w:type="gramEnd"/>
      <w:r w:rsidRPr="00AF1D38">
        <w:rPr>
          <w:iCs/>
          <w:color w:val="000000" w:themeColor="text1"/>
          <w:sz w:val="28"/>
          <w:szCs w:val="28"/>
        </w:rPr>
        <w:t xml:space="preserve"> учебник и практикум для вузов / Л. П. Грундел. — </w:t>
      </w:r>
      <w:proofErr w:type="gramStart"/>
      <w:r w:rsidRPr="00AF1D38">
        <w:rPr>
          <w:iCs/>
          <w:color w:val="000000" w:themeColor="text1"/>
          <w:sz w:val="28"/>
          <w:szCs w:val="28"/>
        </w:rPr>
        <w:t>Москва :</w:t>
      </w:r>
      <w:proofErr w:type="gramEnd"/>
      <w:r w:rsidRPr="00AF1D38">
        <w:rPr>
          <w:iCs/>
          <w:color w:val="000000" w:themeColor="text1"/>
          <w:sz w:val="28"/>
          <w:szCs w:val="28"/>
        </w:rPr>
        <w:t xml:space="preserve"> Издательство </w:t>
      </w:r>
      <w:proofErr w:type="spellStart"/>
      <w:r w:rsidRPr="00AF1D38">
        <w:rPr>
          <w:iCs/>
          <w:color w:val="000000" w:themeColor="text1"/>
          <w:sz w:val="28"/>
          <w:szCs w:val="28"/>
        </w:rPr>
        <w:t>Юрайт</w:t>
      </w:r>
      <w:proofErr w:type="spellEnd"/>
      <w:r w:rsidRPr="00AF1D38">
        <w:rPr>
          <w:iCs/>
          <w:color w:val="000000" w:themeColor="text1"/>
          <w:sz w:val="28"/>
          <w:szCs w:val="28"/>
        </w:rPr>
        <w:t xml:space="preserve">, 2023. — 257 с. — (Высшее образование). —  Образовательная платформа </w:t>
      </w:r>
      <w:proofErr w:type="spellStart"/>
      <w:r w:rsidRPr="00AF1D38">
        <w:rPr>
          <w:iCs/>
          <w:color w:val="000000" w:themeColor="text1"/>
          <w:sz w:val="28"/>
          <w:szCs w:val="28"/>
        </w:rPr>
        <w:t>Юрайт</w:t>
      </w:r>
      <w:proofErr w:type="spellEnd"/>
      <w:r w:rsidRPr="00AF1D38">
        <w:rPr>
          <w:iCs/>
          <w:color w:val="000000" w:themeColor="text1"/>
          <w:sz w:val="28"/>
          <w:szCs w:val="28"/>
        </w:rPr>
        <w:t xml:space="preserve"> [сайт]. — URL: https://urait.ru/bcode/518531 (дата обращения: 22.02.2023). — </w:t>
      </w:r>
      <w:proofErr w:type="gramStart"/>
      <w:r w:rsidRPr="00AF1D38">
        <w:rPr>
          <w:iCs/>
          <w:color w:val="000000" w:themeColor="text1"/>
          <w:sz w:val="28"/>
          <w:szCs w:val="28"/>
        </w:rPr>
        <w:t>Текст :</w:t>
      </w:r>
      <w:proofErr w:type="gramEnd"/>
      <w:r w:rsidRPr="00AF1D38">
        <w:rPr>
          <w:iCs/>
          <w:color w:val="000000" w:themeColor="text1"/>
          <w:sz w:val="28"/>
          <w:szCs w:val="28"/>
        </w:rPr>
        <w:t xml:space="preserve"> электронный.</w:t>
      </w:r>
    </w:p>
    <w:p w14:paraId="59FB5E8F" w14:textId="3CA0FF64" w:rsidR="00396111" w:rsidRDefault="00E66FEE" w:rsidP="00C26BB7">
      <w:pPr>
        <w:pStyle w:val="a6"/>
        <w:ind w:left="0" w:firstLine="709"/>
        <w:jc w:val="both"/>
        <w:rPr>
          <w:iCs/>
          <w:color w:val="000000" w:themeColor="text1"/>
          <w:sz w:val="28"/>
          <w:szCs w:val="28"/>
        </w:rPr>
      </w:pPr>
      <w:r>
        <w:rPr>
          <w:iCs/>
          <w:color w:val="000000" w:themeColor="text1"/>
          <w:sz w:val="28"/>
          <w:szCs w:val="28"/>
        </w:rPr>
        <w:t>3</w:t>
      </w:r>
      <w:r w:rsidR="00396111" w:rsidRPr="00396111">
        <w:rPr>
          <w:iCs/>
          <w:color w:val="000000" w:themeColor="text1"/>
          <w:sz w:val="28"/>
          <w:szCs w:val="28"/>
        </w:rPr>
        <w:t xml:space="preserve">. </w:t>
      </w:r>
      <w:r w:rsidR="00AF1D38" w:rsidRPr="00AF1D38">
        <w:rPr>
          <w:iCs/>
          <w:color w:val="000000" w:themeColor="text1"/>
          <w:sz w:val="28"/>
          <w:szCs w:val="28"/>
        </w:rPr>
        <w:t xml:space="preserve">Пименов, Н. А.  Налоговое </w:t>
      </w:r>
      <w:proofErr w:type="gramStart"/>
      <w:r w:rsidR="00AF1D38" w:rsidRPr="00AF1D38">
        <w:rPr>
          <w:iCs/>
          <w:color w:val="000000" w:themeColor="text1"/>
          <w:sz w:val="28"/>
          <w:szCs w:val="28"/>
        </w:rPr>
        <w:t>планирование :</w:t>
      </w:r>
      <w:proofErr w:type="gramEnd"/>
      <w:r w:rsidR="00AF1D38" w:rsidRPr="00AF1D38">
        <w:rPr>
          <w:iCs/>
          <w:color w:val="000000" w:themeColor="text1"/>
          <w:sz w:val="28"/>
          <w:szCs w:val="28"/>
        </w:rPr>
        <w:t xml:space="preserve"> учебник и практикум для вузов / Н. А. Пименов, С. С. Демин. — </w:t>
      </w:r>
      <w:proofErr w:type="gramStart"/>
      <w:r w:rsidR="00AF1D38" w:rsidRPr="00AF1D38">
        <w:rPr>
          <w:iCs/>
          <w:color w:val="000000" w:themeColor="text1"/>
          <w:sz w:val="28"/>
          <w:szCs w:val="28"/>
        </w:rPr>
        <w:t>Москва :</w:t>
      </w:r>
      <w:proofErr w:type="gramEnd"/>
      <w:r w:rsidR="00AF1D38" w:rsidRPr="00AF1D38">
        <w:rPr>
          <w:iCs/>
          <w:color w:val="000000" w:themeColor="text1"/>
          <w:sz w:val="28"/>
          <w:szCs w:val="28"/>
        </w:rPr>
        <w:t xml:space="preserve"> Издательство </w:t>
      </w:r>
      <w:proofErr w:type="spellStart"/>
      <w:r w:rsidR="00AF1D38" w:rsidRPr="00AF1D38">
        <w:rPr>
          <w:iCs/>
          <w:color w:val="000000" w:themeColor="text1"/>
          <w:sz w:val="28"/>
          <w:szCs w:val="28"/>
        </w:rPr>
        <w:t>Юрайт</w:t>
      </w:r>
      <w:proofErr w:type="spellEnd"/>
      <w:r w:rsidR="00AF1D38" w:rsidRPr="00AF1D38">
        <w:rPr>
          <w:iCs/>
          <w:color w:val="000000" w:themeColor="text1"/>
          <w:sz w:val="28"/>
          <w:szCs w:val="28"/>
        </w:rPr>
        <w:t xml:space="preserve">, 2023. — 136 с. — (Высшее образование). —  Образовательная платформа </w:t>
      </w:r>
      <w:proofErr w:type="spellStart"/>
      <w:r w:rsidR="00AF1D38" w:rsidRPr="00AF1D38">
        <w:rPr>
          <w:iCs/>
          <w:color w:val="000000" w:themeColor="text1"/>
          <w:sz w:val="28"/>
          <w:szCs w:val="28"/>
        </w:rPr>
        <w:t>Юрайт</w:t>
      </w:r>
      <w:proofErr w:type="spellEnd"/>
      <w:r w:rsidR="00AF1D38" w:rsidRPr="00AF1D38">
        <w:rPr>
          <w:iCs/>
          <w:color w:val="000000" w:themeColor="text1"/>
          <w:sz w:val="28"/>
          <w:szCs w:val="28"/>
        </w:rPr>
        <w:t xml:space="preserve"> [сайт]. — URL: https://urait.ru/bcode/512394 (дата обращения: 25.04.2023). — </w:t>
      </w:r>
      <w:proofErr w:type="gramStart"/>
      <w:r w:rsidR="00AF1D38" w:rsidRPr="00AF1D38">
        <w:rPr>
          <w:iCs/>
          <w:color w:val="000000" w:themeColor="text1"/>
          <w:sz w:val="28"/>
          <w:szCs w:val="28"/>
        </w:rPr>
        <w:t>Текст :</w:t>
      </w:r>
      <w:proofErr w:type="gramEnd"/>
      <w:r w:rsidR="00AF1D38" w:rsidRPr="00AF1D38">
        <w:rPr>
          <w:iCs/>
          <w:color w:val="000000" w:themeColor="text1"/>
          <w:sz w:val="28"/>
          <w:szCs w:val="28"/>
        </w:rPr>
        <w:t xml:space="preserve"> </w:t>
      </w:r>
      <w:proofErr w:type="spellStart"/>
      <w:r w:rsidR="00AF1D38" w:rsidRPr="00AF1D38">
        <w:rPr>
          <w:iCs/>
          <w:color w:val="000000" w:themeColor="text1"/>
          <w:sz w:val="28"/>
          <w:szCs w:val="28"/>
        </w:rPr>
        <w:t>электронны</w:t>
      </w:r>
      <w:proofErr w:type="spellEnd"/>
      <w:r w:rsidR="00AF1D38" w:rsidRPr="00AF1D38">
        <w:rPr>
          <w:iCs/>
          <w:color w:val="000000" w:themeColor="text1"/>
          <w:sz w:val="28"/>
          <w:szCs w:val="28"/>
        </w:rPr>
        <w:t>.</w:t>
      </w:r>
    </w:p>
    <w:p w14:paraId="7E80F0DD" w14:textId="77777777" w:rsidR="00C26BB7" w:rsidRPr="00B450EA" w:rsidRDefault="00C26BB7" w:rsidP="00C26BB7">
      <w:pPr>
        <w:pStyle w:val="a6"/>
        <w:ind w:left="0" w:firstLine="709"/>
        <w:jc w:val="both"/>
        <w:rPr>
          <w:b/>
          <w:bCs/>
          <w:iCs/>
          <w:color w:val="000000" w:themeColor="text1"/>
          <w:sz w:val="28"/>
          <w:szCs w:val="28"/>
        </w:rPr>
      </w:pPr>
      <w:r w:rsidRPr="00B450EA">
        <w:rPr>
          <w:b/>
          <w:bCs/>
          <w:iCs/>
          <w:color w:val="000000" w:themeColor="text1"/>
          <w:sz w:val="28"/>
          <w:szCs w:val="28"/>
        </w:rPr>
        <w:t xml:space="preserve">Дополнительная литература: </w:t>
      </w:r>
    </w:p>
    <w:p w14:paraId="6517A1E1" w14:textId="5A6DD2BC" w:rsidR="00C26BB7" w:rsidRPr="00B450EA" w:rsidRDefault="00E66FEE" w:rsidP="00C26BB7">
      <w:pPr>
        <w:pStyle w:val="a6"/>
        <w:ind w:left="0" w:firstLine="709"/>
        <w:jc w:val="both"/>
        <w:rPr>
          <w:iCs/>
          <w:color w:val="000000" w:themeColor="text1"/>
          <w:sz w:val="28"/>
          <w:szCs w:val="28"/>
        </w:rPr>
      </w:pPr>
      <w:r>
        <w:rPr>
          <w:iCs/>
          <w:color w:val="000000" w:themeColor="text1"/>
          <w:sz w:val="28"/>
          <w:szCs w:val="28"/>
        </w:rPr>
        <w:t>4</w:t>
      </w:r>
      <w:r w:rsidR="00C26BB7" w:rsidRPr="00B450EA">
        <w:rPr>
          <w:iCs/>
          <w:color w:val="000000" w:themeColor="text1"/>
          <w:sz w:val="28"/>
          <w:szCs w:val="28"/>
        </w:rPr>
        <w:t xml:space="preserve">. </w:t>
      </w:r>
      <w:r w:rsidR="00AF1D38" w:rsidRPr="00AF1D38">
        <w:rPr>
          <w:iCs/>
          <w:color w:val="000000" w:themeColor="text1"/>
          <w:sz w:val="28"/>
          <w:szCs w:val="28"/>
        </w:rPr>
        <w:t xml:space="preserve">Налогообложение организаций. Задачи и тесты: учебник для студ., </w:t>
      </w:r>
      <w:proofErr w:type="spellStart"/>
      <w:r w:rsidR="00AF1D38" w:rsidRPr="00AF1D38">
        <w:rPr>
          <w:iCs/>
          <w:color w:val="000000" w:themeColor="text1"/>
          <w:sz w:val="28"/>
          <w:szCs w:val="28"/>
        </w:rPr>
        <w:t>обуч</w:t>
      </w:r>
      <w:proofErr w:type="spellEnd"/>
      <w:r w:rsidR="00AF1D38" w:rsidRPr="00AF1D38">
        <w:rPr>
          <w:iCs/>
          <w:color w:val="000000" w:themeColor="text1"/>
          <w:sz w:val="28"/>
          <w:szCs w:val="28"/>
        </w:rPr>
        <w:t>. по напр. "Экономика" (</w:t>
      </w:r>
      <w:proofErr w:type="spellStart"/>
      <w:r w:rsidR="00AF1D38" w:rsidRPr="00AF1D38">
        <w:rPr>
          <w:iCs/>
          <w:color w:val="000000" w:themeColor="text1"/>
          <w:sz w:val="28"/>
          <w:szCs w:val="28"/>
        </w:rPr>
        <w:t>квалиф</w:t>
      </w:r>
      <w:proofErr w:type="spellEnd"/>
      <w:r w:rsidR="00AF1D38" w:rsidRPr="00AF1D38">
        <w:rPr>
          <w:iCs/>
          <w:color w:val="000000" w:themeColor="text1"/>
          <w:sz w:val="28"/>
          <w:szCs w:val="28"/>
        </w:rPr>
        <w:t xml:space="preserve">. - бакалавр) / Л.М. Архипцева, А.А. Артемьев, Е.И. Жукова [и др.]; </w:t>
      </w:r>
      <w:proofErr w:type="spellStart"/>
      <w:proofErr w:type="gramStart"/>
      <w:r w:rsidR="00AF1D38" w:rsidRPr="00AF1D38">
        <w:rPr>
          <w:iCs/>
          <w:color w:val="000000" w:themeColor="text1"/>
          <w:sz w:val="28"/>
          <w:szCs w:val="28"/>
        </w:rPr>
        <w:t>Финуниверситет</w:t>
      </w:r>
      <w:proofErr w:type="spellEnd"/>
      <w:r w:rsidR="00AF1D38" w:rsidRPr="00AF1D38">
        <w:rPr>
          <w:iCs/>
          <w:color w:val="000000" w:themeColor="text1"/>
          <w:sz w:val="28"/>
          <w:szCs w:val="28"/>
        </w:rPr>
        <w:t xml:space="preserve"> ;</w:t>
      </w:r>
      <w:proofErr w:type="gramEnd"/>
      <w:r w:rsidR="00AF1D38" w:rsidRPr="00AF1D38">
        <w:rPr>
          <w:iCs/>
          <w:color w:val="000000" w:themeColor="text1"/>
          <w:sz w:val="28"/>
          <w:szCs w:val="28"/>
        </w:rPr>
        <w:t xml:space="preserve"> под науч. ред. Л.И. Гончаренко. - Москва: </w:t>
      </w:r>
      <w:proofErr w:type="spellStart"/>
      <w:r w:rsidR="00AF1D38" w:rsidRPr="00AF1D38">
        <w:rPr>
          <w:iCs/>
          <w:color w:val="000000" w:themeColor="text1"/>
          <w:sz w:val="28"/>
          <w:szCs w:val="28"/>
        </w:rPr>
        <w:t>Кнорус</w:t>
      </w:r>
      <w:proofErr w:type="spellEnd"/>
      <w:r w:rsidR="00AF1D38" w:rsidRPr="00AF1D38">
        <w:rPr>
          <w:iCs/>
          <w:color w:val="000000" w:themeColor="text1"/>
          <w:sz w:val="28"/>
          <w:szCs w:val="28"/>
        </w:rPr>
        <w:t xml:space="preserve">, 2014. - 192 с. – (Бакалавриат). - </w:t>
      </w:r>
      <w:proofErr w:type="gramStart"/>
      <w:r w:rsidR="00AF1D38" w:rsidRPr="00AF1D38">
        <w:rPr>
          <w:iCs/>
          <w:color w:val="000000" w:themeColor="text1"/>
          <w:sz w:val="28"/>
          <w:szCs w:val="28"/>
        </w:rPr>
        <w:t>Текст :</w:t>
      </w:r>
      <w:proofErr w:type="gramEnd"/>
      <w:r w:rsidR="00AF1D38" w:rsidRPr="00AF1D38">
        <w:rPr>
          <w:iCs/>
          <w:color w:val="000000" w:themeColor="text1"/>
          <w:sz w:val="28"/>
          <w:szCs w:val="28"/>
        </w:rPr>
        <w:t xml:space="preserve"> непосредственный. - То же. - 2022. - ЭБС BOOK.ru. — URL:https://book.ru/book/942980 (дата обращения:23.06.2023). — </w:t>
      </w:r>
      <w:proofErr w:type="gramStart"/>
      <w:r w:rsidR="00AF1D38" w:rsidRPr="00AF1D38">
        <w:rPr>
          <w:iCs/>
          <w:color w:val="000000" w:themeColor="text1"/>
          <w:sz w:val="28"/>
          <w:szCs w:val="28"/>
        </w:rPr>
        <w:t>Текст :</w:t>
      </w:r>
      <w:proofErr w:type="gramEnd"/>
      <w:r w:rsidR="00AF1D38" w:rsidRPr="00AF1D38">
        <w:rPr>
          <w:iCs/>
          <w:color w:val="000000" w:themeColor="text1"/>
          <w:sz w:val="28"/>
          <w:szCs w:val="28"/>
        </w:rPr>
        <w:t xml:space="preserve"> электронный.</w:t>
      </w:r>
    </w:p>
    <w:p w14:paraId="56AA2DAC" w14:textId="189DA24E" w:rsidR="00C26BB7" w:rsidRPr="00B450EA" w:rsidRDefault="00E66FEE" w:rsidP="00C26BB7">
      <w:pPr>
        <w:pStyle w:val="a6"/>
        <w:ind w:left="0" w:firstLine="709"/>
        <w:jc w:val="both"/>
        <w:rPr>
          <w:iCs/>
          <w:color w:val="000000" w:themeColor="text1"/>
          <w:sz w:val="28"/>
          <w:szCs w:val="28"/>
        </w:rPr>
      </w:pPr>
      <w:r>
        <w:rPr>
          <w:iCs/>
          <w:color w:val="000000" w:themeColor="text1"/>
          <w:sz w:val="28"/>
          <w:szCs w:val="28"/>
        </w:rPr>
        <w:t>5</w:t>
      </w:r>
      <w:r w:rsidR="00C26BB7" w:rsidRPr="00B450EA">
        <w:rPr>
          <w:iCs/>
          <w:color w:val="000000" w:themeColor="text1"/>
          <w:sz w:val="28"/>
          <w:szCs w:val="28"/>
        </w:rPr>
        <w:t xml:space="preserve">. </w:t>
      </w:r>
      <w:r w:rsidR="00AF1D38" w:rsidRPr="00AF1D38">
        <w:rPr>
          <w:iCs/>
          <w:color w:val="000000" w:themeColor="text1"/>
          <w:sz w:val="28"/>
          <w:szCs w:val="28"/>
        </w:rPr>
        <w:t xml:space="preserve">Малис, Н. И. Прибыль организаций: налогообложение и </w:t>
      </w:r>
      <w:proofErr w:type="gramStart"/>
      <w:r w:rsidR="00AF1D38" w:rsidRPr="00AF1D38">
        <w:rPr>
          <w:iCs/>
          <w:color w:val="000000" w:themeColor="text1"/>
          <w:sz w:val="28"/>
          <w:szCs w:val="28"/>
        </w:rPr>
        <w:t>учет :</w:t>
      </w:r>
      <w:proofErr w:type="gramEnd"/>
      <w:r w:rsidR="00AF1D38" w:rsidRPr="00AF1D38">
        <w:rPr>
          <w:iCs/>
          <w:color w:val="000000" w:themeColor="text1"/>
          <w:sz w:val="28"/>
          <w:szCs w:val="28"/>
        </w:rPr>
        <w:t xml:space="preserve"> учебник / Н. И. Малис, Н. А. Назарова, А. В. Тихонова. — </w:t>
      </w:r>
      <w:proofErr w:type="gramStart"/>
      <w:r w:rsidR="00AF1D38" w:rsidRPr="00AF1D38">
        <w:rPr>
          <w:iCs/>
          <w:color w:val="000000" w:themeColor="text1"/>
          <w:sz w:val="28"/>
          <w:szCs w:val="28"/>
        </w:rPr>
        <w:t>Москва :</w:t>
      </w:r>
      <w:proofErr w:type="gramEnd"/>
      <w:r w:rsidR="00AF1D38" w:rsidRPr="00AF1D38">
        <w:rPr>
          <w:iCs/>
          <w:color w:val="000000" w:themeColor="text1"/>
          <w:sz w:val="28"/>
          <w:szCs w:val="28"/>
        </w:rPr>
        <w:t xml:space="preserve"> Магистр : ИНФРА-М, 2020. - 180 с. - (Магистратура). - ЭБС ZNANIUM.com. - URL: https://znanium.com/catalog/product/1080550 (дата обращения: 02.04.2023). – </w:t>
      </w:r>
      <w:proofErr w:type="gramStart"/>
      <w:r w:rsidR="00AF1D38" w:rsidRPr="00AF1D38">
        <w:rPr>
          <w:iCs/>
          <w:color w:val="000000" w:themeColor="text1"/>
          <w:sz w:val="28"/>
          <w:szCs w:val="28"/>
        </w:rPr>
        <w:t>Текст :</w:t>
      </w:r>
      <w:proofErr w:type="gramEnd"/>
      <w:r w:rsidR="00AF1D38" w:rsidRPr="00AF1D38">
        <w:rPr>
          <w:iCs/>
          <w:color w:val="000000" w:themeColor="text1"/>
          <w:sz w:val="28"/>
          <w:szCs w:val="28"/>
        </w:rPr>
        <w:t xml:space="preserve"> </w:t>
      </w:r>
      <w:r w:rsidR="00AF1D38" w:rsidRPr="00AF1D38">
        <w:rPr>
          <w:iCs/>
          <w:color w:val="000000" w:themeColor="text1"/>
          <w:sz w:val="28"/>
          <w:szCs w:val="28"/>
        </w:rPr>
        <w:lastRenderedPageBreak/>
        <w:t>электронный.</w:t>
      </w:r>
    </w:p>
    <w:p w14:paraId="59A6FFC4" w14:textId="4B707B13" w:rsidR="00C26BB7" w:rsidRDefault="00E66FEE" w:rsidP="00C26BB7">
      <w:pPr>
        <w:pStyle w:val="a6"/>
        <w:ind w:left="0" w:firstLine="709"/>
        <w:jc w:val="both"/>
        <w:rPr>
          <w:iCs/>
          <w:color w:val="000000" w:themeColor="text1"/>
          <w:sz w:val="28"/>
          <w:szCs w:val="28"/>
        </w:rPr>
      </w:pPr>
      <w:r>
        <w:rPr>
          <w:iCs/>
          <w:color w:val="000000" w:themeColor="text1"/>
          <w:sz w:val="28"/>
          <w:szCs w:val="28"/>
        </w:rPr>
        <w:t>6</w:t>
      </w:r>
      <w:r w:rsidR="00C26BB7" w:rsidRPr="00B450EA">
        <w:rPr>
          <w:iCs/>
          <w:color w:val="000000" w:themeColor="text1"/>
          <w:sz w:val="28"/>
          <w:szCs w:val="28"/>
        </w:rPr>
        <w:t xml:space="preserve">. </w:t>
      </w:r>
      <w:r w:rsidR="00AF1D38" w:rsidRPr="00AF1D38">
        <w:rPr>
          <w:iCs/>
          <w:color w:val="000000" w:themeColor="text1"/>
          <w:sz w:val="28"/>
          <w:szCs w:val="28"/>
        </w:rPr>
        <w:t xml:space="preserve">Налоги и </w:t>
      </w:r>
      <w:proofErr w:type="gramStart"/>
      <w:r w:rsidR="00AF1D38" w:rsidRPr="00AF1D38">
        <w:rPr>
          <w:iCs/>
          <w:color w:val="000000" w:themeColor="text1"/>
          <w:sz w:val="28"/>
          <w:szCs w:val="28"/>
        </w:rPr>
        <w:t>налогообложение :</w:t>
      </w:r>
      <w:proofErr w:type="gramEnd"/>
      <w:r w:rsidR="00AF1D38" w:rsidRPr="00AF1D38">
        <w:rPr>
          <w:iCs/>
          <w:color w:val="000000" w:themeColor="text1"/>
          <w:sz w:val="28"/>
          <w:szCs w:val="28"/>
        </w:rPr>
        <w:t xml:space="preserve"> учебник и практикум для вузов / Д. Г. Черник [и др.] ; под редакцией Е. А. Кировой. — 6-е изд., </w:t>
      </w:r>
      <w:proofErr w:type="spellStart"/>
      <w:r w:rsidR="00AF1D38" w:rsidRPr="00AF1D38">
        <w:rPr>
          <w:iCs/>
          <w:color w:val="000000" w:themeColor="text1"/>
          <w:sz w:val="28"/>
          <w:szCs w:val="28"/>
        </w:rPr>
        <w:t>перераб</w:t>
      </w:r>
      <w:proofErr w:type="spellEnd"/>
      <w:r w:rsidR="00AF1D38" w:rsidRPr="00AF1D38">
        <w:rPr>
          <w:iCs/>
          <w:color w:val="000000" w:themeColor="text1"/>
          <w:sz w:val="28"/>
          <w:szCs w:val="28"/>
        </w:rPr>
        <w:t xml:space="preserve">. и доп. — </w:t>
      </w:r>
      <w:proofErr w:type="gramStart"/>
      <w:r w:rsidR="00AF1D38" w:rsidRPr="00AF1D38">
        <w:rPr>
          <w:iCs/>
          <w:color w:val="000000" w:themeColor="text1"/>
          <w:sz w:val="28"/>
          <w:szCs w:val="28"/>
        </w:rPr>
        <w:t>Москва :</w:t>
      </w:r>
      <w:proofErr w:type="gramEnd"/>
      <w:r w:rsidR="00AF1D38" w:rsidRPr="00AF1D38">
        <w:rPr>
          <w:iCs/>
          <w:color w:val="000000" w:themeColor="text1"/>
          <w:sz w:val="28"/>
          <w:szCs w:val="28"/>
        </w:rPr>
        <w:t xml:space="preserve"> Издательство </w:t>
      </w:r>
      <w:proofErr w:type="spellStart"/>
      <w:r w:rsidR="00AF1D38" w:rsidRPr="00AF1D38">
        <w:rPr>
          <w:iCs/>
          <w:color w:val="000000" w:themeColor="text1"/>
          <w:sz w:val="28"/>
          <w:szCs w:val="28"/>
        </w:rPr>
        <w:t>Юрайт</w:t>
      </w:r>
      <w:proofErr w:type="spellEnd"/>
      <w:r w:rsidR="00AF1D38" w:rsidRPr="00AF1D38">
        <w:rPr>
          <w:iCs/>
          <w:color w:val="000000" w:themeColor="text1"/>
          <w:sz w:val="28"/>
          <w:szCs w:val="28"/>
        </w:rPr>
        <w:t xml:space="preserve">, 2023. — 483 с. — (Высшее образование). —  Образовательная платформа </w:t>
      </w:r>
      <w:proofErr w:type="spellStart"/>
      <w:r w:rsidR="00AF1D38" w:rsidRPr="00AF1D38">
        <w:rPr>
          <w:iCs/>
          <w:color w:val="000000" w:themeColor="text1"/>
          <w:sz w:val="28"/>
          <w:szCs w:val="28"/>
        </w:rPr>
        <w:t>Юрайт</w:t>
      </w:r>
      <w:proofErr w:type="spellEnd"/>
      <w:r w:rsidR="00AF1D38" w:rsidRPr="00AF1D38">
        <w:rPr>
          <w:iCs/>
          <w:color w:val="000000" w:themeColor="text1"/>
          <w:sz w:val="28"/>
          <w:szCs w:val="28"/>
        </w:rPr>
        <w:t xml:space="preserve"> [сайт]. — URL: https://urait.ru/bcode/510902 (дата обращения: 28.06.2023). — </w:t>
      </w:r>
      <w:proofErr w:type="gramStart"/>
      <w:r w:rsidR="00AF1D38" w:rsidRPr="00AF1D38">
        <w:rPr>
          <w:iCs/>
          <w:color w:val="000000" w:themeColor="text1"/>
          <w:sz w:val="28"/>
          <w:szCs w:val="28"/>
        </w:rPr>
        <w:t>Текст :</w:t>
      </w:r>
      <w:proofErr w:type="gramEnd"/>
      <w:r w:rsidR="00AF1D38" w:rsidRPr="00AF1D38">
        <w:rPr>
          <w:iCs/>
          <w:color w:val="000000" w:themeColor="text1"/>
          <w:sz w:val="28"/>
          <w:szCs w:val="28"/>
        </w:rPr>
        <w:t xml:space="preserve"> электронный.</w:t>
      </w:r>
    </w:p>
    <w:p w14:paraId="4B0216B9" w14:textId="6D94CD72" w:rsidR="002114B9" w:rsidRDefault="002114B9" w:rsidP="00C26BB7">
      <w:pPr>
        <w:pStyle w:val="a6"/>
        <w:ind w:left="0" w:firstLine="709"/>
        <w:jc w:val="both"/>
        <w:rPr>
          <w:iCs/>
          <w:color w:val="000000" w:themeColor="text1"/>
          <w:sz w:val="28"/>
          <w:szCs w:val="28"/>
        </w:rPr>
      </w:pPr>
      <w:r>
        <w:rPr>
          <w:iCs/>
          <w:color w:val="000000" w:themeColor="text1"/>
          <w:sz w:val="28"/>
          <w:szCs w:val="28"/>
        </w:rPr>
        <w:t xml:space="preserve">7. </w:t>
      </w:r>
      <w:r w:rsidR="00AF1D38" w:rsidRPr="00AF1D38">
        <w:rPr>
          <w:iCs/>
          <w:color w:val="000000" w:themeColor="text1"/>
          <w:sz w:val="28"/>
          <w:szCs w:val="28"/>
        </w:rPr>
        <w:t xml:space="preserve">Налогообложение организаций: учебник для студ., </w:t>
      </w:r>
      <w:proofErr w:type="spellStart"/>
      <w:r w:rsidR="00AF1D38" w:rsidRPr="00AF1D38">
        <w:rPr>
          <w:iCs/>
          <w:color w:val="000000" w:themeColor="text1"/>
          <w:sz w:val="28"/>
          <w:szCs w:val="28"/>
        </w:rPr>
        <w:t>обуч</w:t>
      </w:r>
      <w:proofErr w:type="spellEnd"/>
      <w:r w:rsidR="00AF1D38" w:rsidRPr="00AF1D38">
        <w:rPr>
          <w:iCs/>
          <w:color w:val="000000" w:themeColor="text1"/>
          <w:sz w:val="28"/>
          <w:szCs w:val="28"/>
        </w:rPr>
        <w:t>. по напр. "Экономика" (</w:t>
      </w:r>
      <w:proofErr w:type="spellStart"/>
      <w:proofErr w:type="gramStart"/>
      <w:r w:rsidR="00AF1D38" w:rsidRPr="00AF1D38">
        <w:rPr>
          <w:iCs/>
          <w:color w:val="000000" w:themeColor="text1"/>
          <w:sz w:val="28"/>
          <w:szCs w:val="28"/>
        </w:rPr>
        <w:t>квалиф</w:t>
      </w:r>
      <w:proofErr w:type="spellEnd"/>
      <w:r w:rsidR="00AF1D38" w:rsidRPr="00AF1D38">
        <w:rPr>
          <w:iCs/>
          <w:color w:val="000000" w:themeColor="text1"/>
          <w:sz w:val="28"/>
          <w:szCs w:val="28"/>
        </w:rPr>
        <w:t>.-</w:t>
      </w:r>
      <w:proofErr w:type="gramEnd"/>
      <w:r w:rsidR="00AF1D38" w:rsidRPr="00AF1D38">
        <w:rPr>
          <w:iCs/>
          <w:color w:val="000000" w:themeColor="text1"/>
          <w:sz w:val="28"/>
          <w:szCs w:val="28"/>
        </w:rPr>
        <w:t xml:space="preserve"> бакалавр) / А.А. Артемьев [и др.]; </w:t>
      </w:r>
      <w:proofErr w:type="spellStart"/>
      <w:r w:rsidR="00AF1D38" w:rsidRPr="00AF1D38">
        <w:rPr>
          <w:iCs/>
          <w:color w:val="000000" w:themeColor="text1"/>
          <w:sz w:val="28"/>
          <w:szCs w:val="28"/>
        </w:rPr>
        <w:t>Финуниверситет</w:t>
      </w:r>
      <w:proofErr w:type="spellEnd"/>
      <w:r w:rsidR="00AF1D38" w:rsidRPr="00AF1D38">
        <w:rPr>
          <w:iCs/>
          <w:color w:val="000000" w:themeColor="text1"/>
          <w:sz w:val="28"/>
          <w:szCs w:val="28"/>
        </w:rPr>
        <w:t xml:space="preserve">; под ред. Л.И. Гончаренко. - Москва: </w:t>
      </w:r>
      <w:proofErr w:type="spellStart"/>
      <w:r w:rsidR="00AF1D38" w:rsidRPr="00AF1D38">
        <w:rPr>
          <w:iCs/>
          <w:color w:val="000000" w:themeColor="text1"/>
          <w:sz w:val="28"/>
          <w:szCs w:val="28"/>
        </w:rPr>
        <w:t>Кнорус</w:t>
      </w:r>
      <w:proofErr w:type="spellEnd"/>
      <w:r w:rsidR="00AF1D38" w:rsidRPr="00AF1D38">
        <w:rPr>
          <w:iCs/>
          <w:color w:val="000000" w:themeColor="text1"/>
          <w:sz w:val="28"/>
          <w:szCs w:val="28"/>
        </w:rPr>
        <w:t xml:space="preserve">, 2014, 2016. - 508 с. – (Бакалавриат). - </w:t>
      </w:r>
      <w:proofErr w:type="gramStart"/>
      <w:r w:rsidR="00AF1D38" w:rsidRPr="00AF1D38">
        <w:rPr>
          <w:iCs/>
          <w:color w:val="000000" w:themeColor="text1"/>
          <w:sz w:val="28"/>
          <w:szCs w:val="28"/>
        </w:rPr>
        <w:t>Текст :</w:t>
      </w:r>
      <w:proofErr w:type="gramEnd"/>
      <w:r w:rsidR="00AF1D38" w:rsidRPr="00AF1D38">
        <w:rPr>
          <w:iCs/>
          <w:color w:val="000000" w:themeColor="text1"/>
          <w:sz w:val="28"/>
          <w:szCs w:val="28"/>
        </w:rPr>
        <w:t xml:space="preserve"> непосредственный. – То же. – 2021. – ЭБС BOOK.ru. – URL: https://book.ru/book/938848 (дата обращения:23.06.2023). — </w:t>
      </w:r>
      <w:proofErr w:type="gramStart"/>
      <w:r w:rsidR="00AF1D38" w:rsidRPr="00AF1D38">
        <w:rPr>
          <w:iCs/>
          <w:color w:val="000000" w:themeColor="text1"/>
          <w:sz w:val="28"/>
          <w:szCs w:val="28"/>
        </w:rPr>
        <w:t>Текст :</w:t>
      </w:r>
      <w:proofErr w:type="gramEnd"/>
      <w:r w:rsidR="00AF1D38" w:rsidRPr="00AF1D38">
        <w:rPr>
          <w:iCs/>
          <w:color w:val="000000" w:themeColor="text1"/>
          <w:sz w:val="28"/>
          <w:szCs w:val="28"/>
        </w:rPr>
        <w:t xml:space="preserve"> электронный.</w:t>
      </w:r>
    </w:p>
    <w:p w14:paraId="603E455F" w14:textId="77777777" w:rsidR="001C6E8A" w:rsidRDefault="001C6E8A" w:rsidP="00396111">
      <w:pPr>
        <w:pStyle w:val="a6"/>
        <w:ind w:left="709"/>
        <w:jc w:val="both"/>
        <w:rPr>
          <w:iCs/>
          <w:color w:val="000000" w:themeColor="text1"/>
          <w:sz w:val="28"/>
          <w:szCs w:val="28"/>
        </w:rPr>
      </w:pPr>
    </w:p>
    <w:p w14:paraId="52268055" w14:textId="3B142CEA" w:rsidR="00396111" w:rsidRPr="001C6E8A" w:rsidRDefault="00466F79" w:rsidP="003A4FDA">
      <w:pPr>
        <w:pStyle w:val="a6"/>
        <w:ind w:left="0" w:firstLine="284"/>
        <w:jc w:val="both"/>
        <w:rPr>
          <w:b/>
          <w:iCs/>
          <w:color w:val="000000" w:themeColor="text1"/>
          <w:sz w:val="28"/>
          <w:szCs w:val="28"/>
        </w:rPr>
      </w:pPr>
      <w:r>
        <w:rPr>
          <w:b/>
          <w:iCs/>
          <w:color w:val="000000" w:themeColor="text1"/>
          <w:sz w:val="28"/>
          <w:szCs w:val="28"/>
        </w:rPr>
        <w:t xml:space="preserve">9. </w:t>
      </w:r>
      <w:r w:rsidR="00396111" w:rsidRPr="001C6E8A">
        <w:rPr>
          <w:b/>
          <w:iCs/>
          <w:color w:val="000000" w:themeColor="text1"/>
          <w:sz w:val="28"/>
          <w:szCs w:val="28"/>
        </w:rPr>
        <w:t xml:space="preserve">Перечень ресурсов информационно-телекоммуникационной сети «Интернет», необходимых для освоения дисциплины  </w:t>
      </w:r>
    </w:p>
    <w:p w14:paraId="2D135B46" w14:textId="77777777" w:rsidR="00396111" w:rsidRDefault="00396111" w:rsidP="00466F79">
      <w:pPr>
        <w:pStyle w:val="a6"/>
        <w:ind w:left="284"/>
        <w:jc w:val="both"/>
        <w:rPr>
          <w:iCs/>
          <w:color w:val="000000" w:themeColor="text1"/>
          <w:sz w:val="28"/>
          <w:szCs w:val="28"/>
        </w:rPr>
      </w:pPr>
      <w:r w:rsidRPr="00396111">
        <w:rPr>
          <w:iCs/>
          <w:color w:val="000000" w:themeColor="text1"/>
          <w:sz w:val="28"/>
          <w:szCs w:val="28"/>
        </w:rPr>
        <w:t xml:space="preserve">1. www.consultant.ru  </w:t>
      </w:r>
    </w:p>
    <w:p w14:paraId="7CB4F88C" w14:textId="60599F7E" w:rsidR="00396111" w:rsidRDefault="00396111" w:rsidP="00466F79">
      <w:pPr>
        <w:pStyle w:val="a6"/>
        <w:ind w:left="284"/>
        <w:jc w:val="both"/>
        <w:rPr>
          <w:iCs/>
          <w:color w:val="000000" w:themeColor="text1"/>
          <w:sz w:val="28"/>
          <w:szCs w:val="28"/>
        </w:rPr>
      </w:pPr>
      <w:r w:rsidRPr="00396111">
        <w:rPr>
          <w:iCs/>
          <w:color w:val="000000" w:themeColor="text1"/>
          <w:sz w:val="28"/>
          <w:szCs w:val="28"/>
        </w:rPr>
        <w:t xml:space="preserve">2. </w:t>
      </w:r>
      <w:hyperlink r:id="rId11" w:history="1">
        <w:r w:rsidRPr="008061BA">
          <w:rPr>
            <w:rStyle w:val="af4"/>
            <w:iCs/>
            <w:sz w:val="28"/>
            <w:szCs w:val="28"/>
          </w:rPr>
          <w:t>www.minfin.ru</w:t>
        </w:r>
      </w:hyperlink>
      <w:r w:rsidRPr="00396111">
        <w:rPr>
          <w:iCs/>
          <w:color w:val="000000" w:themeColor="text1"/>
          <w:sz w:val="28"/>
          <w:szCs w:val="28"/>
        </w:rPr>
        <w:t xml:space="preserve"> </w:t>
      </w:r>
    </w:p>
    <w:p w14:paraId="21C5C9D1" w14:textId="04A2843E" w:rsidR="00396111" w:rsidRDefault="00396111" w:rsidP="00466F79">
      <w:pPr>
        <w:pStyle w:val="a6"/>
        <w:ind w:left="284"/>
        <w:jc w:val="both"/>
        <w:rPr>
          <w:iCs/>
          <w:color w:val="000000" w:themeColor="text1"/>
          <w:sz w:val="28"/>
          <w:szCs w:val="28"/>
        </w:rPr>
      </w:pPr>
      <w:r w:rsidRPr="00396111">
        <w:rPr>
          <w:iCs/>
          <w:color w:val="000000" w:themeColor="text1"/>
          <w:sz w:val="28"/>
          <w:szCs w:val="28"/>
        </w:rPr>
        <w:t xml:space="preserve">3. </w:t>
      </w:r>
      <w:hyperlink r:id="rId12" w:history="1">
        <w:r w:rsidRPr="008061BA">
          <w:rPr>
            <w:rStyle w:val="af4"/>
            <w:iCs/>
            <w:sz w:val="28"/>
            <w:szCs w:val="28"/>
          </w:rPr>
          <w:t>www.nalog.ru</w:t>
        </w:r>
      </w:hyperlink>
      <w:r w:rsidRPr="00396111">
        <w:rPr>
          <w:iCs/>
          <w:color w:val="000000" w:themeColor="text1"/>
          <w:sz w:val="28"/>
          <w:szCs w:val="28"/>
        </w:rPr>
        <w:t xml:space="preserve"> </w:t>
      </w:r>
    </w:p>
    <w:p w14:paraId="4F19AF33" w14:textId="34E8DC5C" w:rsidR="00396111" w:rsidRDefault="00396111" w:rsidP="00466F79">
      <w:pPr>
        <w:pStyle w:val="a6"/>
        <w:ind w:left="284"/>
        <w:jc w:val="both"/>
        <w:rPr>
          <w:iCs/>
          <w:color w:val="000000" w:themeColor="text1"/>
          <w:sz w:val="28"/>
          <w:szCs w:val="28"/>
        </w:rPr>
      </w:pPr>
      <w:r w:rsidRPr="00396111">
        <w:rPr>
          <w:iCs/>
          <w:color w:val="000000" w:themeColor="text1"/>
          <w:sz w:val="28"/>
          <w:szCs w:val="28"/>
        </w:rPr>
        <w:t xml:space="preserve">4. </w:t>
      </w:r>
      <w:hyperlink r:id="rId13" w:history="1">
        <w:r w:rsidRPr="008061BA">
          <w:rPr>
            <w:rStyle w:val="af4"/>
            <w:iCs/>
            <w:sz w:val="28"/>
            <w:szCs w:val="28"/>
          </w:rPr>
          <w:t>www.customs.ru</w:t>
        </w:r>
      </w:hyperlink>
      <w:r w:rsidRPr="00396111">
        <w:rPr>
          <w:iCs/>
          <w:color w:val="000000" w:themeColor="text1"/>
          <w:sz w:val="28"/>
          <w:szCs w:val="28"/>
        </w:rPr>
        <w:t xml:space="preserve"> </w:t>
      </w:r>
    </w:p>
    <w:p w14:paraId="7E5CAFDB" w14:textId="77777777" w:rsidR="00396111" w:rsidRDefault="00396111" w:rsidP="00466F79">
      <w:pPr>
        <w:pStyle w:val="a6"/>
        <w:ind w:left="284"/>
        <w:jc w:val="both"/>
        <w:rPr>
          <w:iCs/>
          <w:color w:val="000000" w:themeColor="text1"/>
          <w:sz w:val="28"/>
          <w:szCs w:val="28"/>
        </w:rPr>
      </w:pPr>
      <w:r w:rsidRPr="00396111">
        <w:rPr>
          <w:iCs/>
          <w:color w:val="000000" w:themeColor="text1"/>
          <w:sz w:val="28"/>
          <w:szCs w:val="28"/>
        </w:rPr>
        <w:t xml:space="preserve">5. www.tsouz.ru  </w:t>
      </w:r>
    </w:p>
    <w:p w14:paraId="2F4DC4CA" w14:textId="4E05DE23" w:rsidR="00396111" w:rsidRPr="00AF1D38" w:rsidRDefault="00396111" w:rsidP="00466F79">
      <w:pPr>
        <w:pStyle w:val="a6"/>
        <w:ind w:left="284"/>
        <w:jc w:val="both"/>
        <w:rPr>
          <w:iCs/>
          <w:color w:val="000000" w:themeColor="text1"/>
          <w:sz w:val="28"/>
          <w:szCs w:val="28"/>
        </w:rPr>
      </w:pPr>
      <w:r w:rsidRPr="00396111">
        <w:rPr>
          <w:iCs/>
          <w:color w:val="000000" w:themeColor="text1"/>
          <w:sz w:val="28"/>
          <w:szCs w:val="28"/>
        </w:rPr>
        <w:t xml:space="preserve">6. </w:t>
      </w:r>
      <w:r w:rsidRPr="00AF1D38">
        <w:rPr>
          <w:iCs/>
          <w:color w:val="000000" w:themeColor="text1"/>
          <w:sz w:val="28"/>
          <w:szCs w:val="28"/>
        </w:rPr>
        <w:t xml:space="preserve">База информационных материалов электронных и печатных средств массовой </w:t>
      </w:r>
      <w:proofErr w:type="gramStart"/>
      <w:r w:rsidRPr="00AF1D38">
        <w:rPr>
          <w:iCs/>
          <w:color w:val="000000" w:themeColor="text1"/>
          <w:sz w:val="28"/>
          <w:szCs w:val="28"/>
        </w:rPr>
        <w:t>информации  Public.ru</w:t>
      </w:r>
      <w:proofErr w:type="gramEnd"/>
      <w:r w:rsidRPr="00AF1D38">
        <w:rPr>
          <w:iCs/>
          <w:color w:val="000000" w:themeColor="text1"/>
          <w:sz w:val="28"/>
          <w:szCs w:val="28"/>
        </w:rPr>
        <w:t xml:space="preserve"> http://public.ru/     </w:t>
      </w:r>
    </w:p>
    <w:p w14:paraId="48292EED" w14:textId="77777777" w:rsidR="00AF1D38" w:rsidRDefault="00396111" w:rsidP="00466F79">
      <w:pPr>
        <w:pStyle w:val="a6"/>
        <w:ind w:left="284"/>
        <w:jc w:val="both"/>
        <w:rPr>
          <w:iCs/>
          <w:color w:val="000000" w:themeColor="text1"/>
          <w:sz w:val="28"/>
          <w:szCs w:val="28"/>
        </w:rPr>
      </w:pPr>
      <w:r w:rsidRPr="00396111">
        <w:rPr>
          <w:iCs/>
          <w:color w:val="000000" w:themeColor="text1"/>
          <w:sz w:val="28"/>
          <w:szCs w:val="28"/>
        </w:rPr>
        <w:t xml:space="preserve">7. Юридическая справочная система «Юрист» http://www.1jur.ru/ </w:t>
      </w:r>
    </w:p>
    <w:p w14:paraId="1004F566" w14:textId="77777777" w:rsidR="00AF1D38" w:rsidRPr="00AF1D38" w:rsidRDefault="00AF1D38" w:rsidP="00466F79">
      <w:pPr>
        <w:pStyle w:val="a6"/>
        <w:ind w:left="284"/>
        <w:jc w:val="both"/>
        <w:rPr>
          <w:iCs/>
          <w:color w:val="000000" w:themeColor="text1"/>
          <w:sz w:val="28"/>
          <w:szCs w:val="28"/>
        </w:rPr>
      </w:pPr>
      <w:r>
        <w:rPr>
          <w:iCs/>
          <w:color w:val="000000" w:themeColor="text1"/>
          <w:sz w:val="28"/>
          <w:szCs w:val="28"/>
        </w:rPr>
        <w:t>8. Электронные ресурсы БИК</w:t>
      </w:r>
      <w:r w:rsidRPr="00AF1D38">
        <w:rPr>
          <w:iCs/>
          <w:color w:val="000000" w:themeColor="text1"/>
          <w:sz w:val="28"/>
          <w:szCs w:val="28"/>
        </w:rPr>
        <w:t>:</w:t>
      </w:r>
    </w:p>
    <w:p w14:paraId="12CC9DC0" w14:textId="77777777" w:rsidR="00AF1D38" w:rsidRPr="00AF1D38" w:rsidRDefault="00AF1D38" w:rsidP="00466F79">
      <w:pPr>
        <w:pStyle w:val="a6"/>
        <w:ind w:left="284"/>
        <w:jc w:val="both"/>
        <w:rPr>
          <w:iCs/>
          <w:color w:val="000000" w:themeColor="text1"/>
          <w:sz w:val="28"/>
          <w:szCs w:val="28"/>
        </w:rPr>
      </w:pPr>
      <w:r w:rsidRPr="00AF1D38">
        <w:rPr>
          <w:iCs/>
          <w:color w:val="000000" w:themeColor="text1"/>
          <w:sz w:val="28"/>
          <w:szCs w:val="28"/>
        </w:rPr>
        <w:t xml:space="preserve">     - </w:t>
      </w:r>
      <w:r w:rsidR="00396111" w:rsidRPr="00396111">
        <w:rPr>
          <w:iCs/>
          <w:color w:val="000000" w:themeColor="text1"/>
          <w:sz w:val="28"/>
          <w:szCs w:val="28"/>
        </w:rPr>
        <w:t xml:space="preserve"> </w:t>
      </w:r>
      <w:bookmarkStart w:id="6" w:name="_Hlk123043484"/>
      <w:bookmarkStart w:id="7" w:name="_Hlk122599422"/>
      <w:r w:rsidRPr="00AF1D38">
        <w:rPr>
          <w:iCs/>
          <w:color w:val="000000" w:themeColor="text1"/>
          <w:sz w:val="28"/>
          <w:szCs w:val="28"/>
        </w:rPr>
        <w:t xml:space="preserve">Электронная библиотека Финансового университета (ЭБ) </w:t>
      </w:r>
      <w:hyperlink r:id="rId14" w:history="1">
        <w:r w:rsidRPr="00AF1D38">
          <w:rPr>
            <w:rStyle w:val="af4"/>
            <w:iCs/>
            <w:sz w:val="28"/>
            <w:szCs w:val="28"/>
          </w:rPr>
          <w:t>http://elib.fa.ru/</w:t>
        </w:r>
      </w:hyperlink>
    </w:p>
    <w:p w14:paraId="4ECC9CC0" w14:textId="29C26D86" w:rsidR="00AF1D38" w:rsidRPr="00AF1D38" w:rsidRDefault="00AF1D38" w:rsidP="00466F79">
      <w:pPr>
        <w:pStyle w:val="a6"/>
        <w:ind w:left="284"/>
        <w:jc w:val="both"/>
        <w:rPr>
          <w:iCs/>
          <w:color w:val="000000" w:themeColor="text1"/>
          <w:sz w:val="28"/>
          <w:szCs w:val="28"/>
          <w:u w:val="single"/>
        </w:rPr>
      </w:pPr>
      <w:r w:rsidRPr="00AF1D38">
        <w:rPr>
          <w:iCs/>
          <w:color w:val="000000" w:themeColor="text1"/>
          <w:sz w:val="28"/>
          <w:szCs w:val="28"/>
        </w:rPr>
        <w:t xml:space="preserve">     - Электронно-библиотечная система BOOK.RU </w:t>
      </w:r>
      <w:hyperlink r:id="rId15" w:history="1">
        <w:r w:rsidRPr="00AF1D38">
          <w:rPr>
            <w:rStyle w:val="af4"/>
            <w:iCs/>
            <w:sz w:val="28"/>
            <w:szCs w:val="28"/>
          </w:rPr>
          <w:t>http://www.book.ru</w:t>
        </w:r>
      </w:hyperlink>
    </w:p>
    <w:p w14:paraId="1AA64EF7" w14:textId="739ABBB5" w:rsidR="00AF1D38" w:rsidRPr="00AF1D38" w:rsidRDefault="00AF1D38" w:rsidP="00466F79">
      <w:pPr>
        <w:pStyle w:val="a6"/>
        <w:ind w:left="284"/>
        <w:jc w:val="both"/>
        <w:rPr>
          <w:iCs/>
          <w:color w:val="000000" w:themeColor="text1"/>
          <w:sz w:val="28"/>
          <w:szCs w:val="28"/>
        </w:rPr>
      </w:pPr>
      <w:r w:rsidRPr="00AF1D38">
        <w:rPr>
          <w:iCs/>
          <w:color w:val="000000" w:themeColor="text1"/>
          <w:sz w:val="28"/>
          <w:szCs w:val="28"/>
        </w:rPr>
        <w:t xml:space="preserve">     - Электронно-библиотечная система «Университетская библиотека ОНЛАЙН» </w:t>
      </w:r>
      <w:hyperlink r:id="rId16" w:history="1">
        <w:r w:rsidRPr="00AF1D38">
          <w:rPr>
            <w:rStyle w:val="af4"/>
            <w:iCs/>
            <w:sz w:val="28"/>
            <w:szCs w:val="28"/>
            <w:lang w:val="en-US"/>
          </w:rPr>
          <w:t>http</w:t>
        </w:r>
        <w:r w:rsidRPr="00AF1D38">
          <w:rPr>
            <w:rStyle w:val="af4"/>
            <w:iCs/>
            <w:sz w:val="28"/>
            <w:szCs w:val="28"/>
          </w:rPr>
          <w:t>://</w:t>
        </w:r>
        <w:proofErr w:type="spellStart"/>
        <w:r w:rsidRPr="00AF1D38">
          <w:rPr>
            <w:rStyle w:val="af4"/>
            <w:iCs/>
            <w:sz w:val="28"/>
            <w:szCs w:val="28"/>
            <w:lang w:val="en-US"/>
          </w:rPr>
          <w:t>biblioclub</w:t>
        </w:r>
        <w:proofErr w:type="spellEnd"/>
        <w:r w:rsidRPr="00AF1D38">
          <w:rPr>
            <w:rStyle w:val="af4"/>
            <w:iCs/>
            <w:sz w:val="28"/>
            <w:szCs w:val="28"/>
          </w:rPr>
          <w:t>.</w:t>
        </w:r>
        <w:proofErr w:type="spellStart"/>
        <w:r w:rsidRPr="00AF1D38">
          <w:rPr>
            <w:rStyle w:val="af4"/>
            <w:iCs/>
            <w:sz w:val="28"/>
            <w:szCs w:val="28"/>
            <w:lang w:val="en-US"/>
          </w:rPr>
          <w:t>ru</w:t>
        </w:r>
        <w:proofErr w:type="spellEnd"/>
        <w:r w:rsidRPr="00AF1D38">
          <w:rPr>
            <w:rStyle w:val="af4"/>
            <w:iCs/>
            <w:sz w:val="28"/>
            <w:szCs w:val="28"/>
          </w:rPr>
          <w:t>/</w:t>
        </w:r>
      </w:hyperlink>
    </w:p>
    <w:p w14:paraId="79300BB4" w14:textId="171FABD6" w:rsidR="00AF1D38" w:rsidRPr="00AF1D38" w:rsidRDefault="00AF1D38" w:rsidP="00466F79">
      <w:pPr>
        <w:pStyle w:val="a6"/>
        <w:ind w:left="284"/>
        <w:jc w:val="both"/>
        <w:rPr>
          <w:iCs/>
          <w:color w:val="000000" w:themeColor="text1"/>
          <w:sz w:val="28"/>
          <w:szCs w:val="28"/>
          <w:u w:val="single"/>
        </w:rPr>
      </w:pPr>
      <w:bookmarkStart w:id="8" w:name="_Hlk132636768"/>
      <w:r w:rsidRPr="00AF1D38">
        <w:rPr>
          <w:iCs/>
          <w:color w:val="000000" w:themeColor="text1"/>
          <w:sz w:val="28"/>
          <w:szCs w:val="28"/>
        </w:rPr>
        <w:t xml:space="preserve">     - Электронно-библиотечная система </w:t>
      </w:r>
      <w:proofErr w:type="spellStart"/>
      <w:r w:rsidRPr="00AF1D38">
        <w:rPr>
          <w:iCs/>
          <w:color w:val="000000" w:themeColor="text1"/>
          <w:sz w:val="28"/>
          <w:szCs w:val="28"/>
          <w:lang w:val="en-US"/>
        </w:rPr>
        <w:t>Znanium</w:t>
      </w:r>
      <w:proofErr w:type="spellEnd"/>
      <w:r w:rsidRPr="00AF1D38">
        <w:rPr>
          <w:iCs/>
          <w:color w:val="000000" w:themeColor="text1"/>
          <w:sz w:val="28"/>
          <w:szCs w:val="28"/>
        </w:rPr>
        <w:t xml:space="preserve"> </w:t>
      </w:r>
      <w:bookmarkEnd w:id="8"/>
      <w:r w:rsidRPr="00AF1D38">
        <w:rPr>
          <w:iCs/>
          <w:color w:val="000000" w:themeColor="text1"/>
          <w:sz w:val="28"/>
          <w:szCs w:val="28"/>
        </w:rPr>
        <w:fldChar w:fldCharType="begin"/>
      </w:r>
      <w:r w:rsidRPr="00AF1D38">
        <w:rPr>
          <w:iCs/>
          <w:color w:val="000000" w:themeColor="text1"/>
          <w:sz w:val="28"/>
          <w:szCs w:val="28"/>
        </w:rPr>
        <w:instrText xml:space="preserve"> HYPERLINK "http://www.znanium.com" </w:instrText>
      </w:r>
      <w:r w:rsidRPr="00AF1D38">
        <w:rPr>
          <w:iCs/>
          <w:color w:val="000000" w:themeColor="text1"/>
          <w:sz w:val="28"/>
          <w:szCs w:val="28"/>
        </w:rPr>
        <w:fldChar w:fldCharType="separate"/>
      </w:r>
      <w:r w:rsidRPr="00AF1D38">
        <w:rPr>
          <w:rStyle w:val="af4"/>
          <w:iCs/>
          <w:sz w:val="28"/>
          <w:szCs w:val="28"/>
        </w:rPr>
        <w:t>http://www.znanium.com</w:t>
      </w:r>
      <w:r w:rsidRPr="00AF1D38">
        <w:rPr>
          <w:iCs/>
          <w:color w:val="000000" w:themeColor="text1"/>
          <w:sz w:val="28"/>
          <w:szCs w:val="28"/>
        </w:rPr>
        <w:fldChar w:fldCharType="end"/>
      </w:r>
    </w:p>
    <w:p w14:paraId="433DFE83" w14:textId="6FC389D6" w:rsidR="00AF1D38" w:rsidRPr="00AF1D38" w:rsidRDefault="00AF1D38" w:rsidP="00466F79">
      <w:pPr>
        <w:pStyle w:val="a6"/>
        <w:ind w:left="284"/>
        <w:jc w:val="both"/>
        <w:rPr>
          <w:iCs/>
          <w:color w:val="000000" w:themeColor="text1"/>
          <w:sz w:val="28"/>
          <w:szCs w:val="28"/>
        </w:rPr>
      </w:pPr>
      <w:bookmarkStart w:id="9" w:name="_Hlk122599993"/>
      <w:r w:rsidRPr="00AF1D38">
        <w:rPr>
          <w:iCs/>
          <w:color w:val="000000" w:themeColor="text1"/>
          <w:sz w:val="28"/>
          <w:szCs w:val="28"/>
        </w:rPr>
        <w:t xml:space="preserve">     - Образовательная платформа </w:t>
      </w:r>
      <w:proofErr w:type="spellStart"/>
      <w:r w:rsidRPr="00AF1D38">
        <w:rPr>
          <w:iCs/>
          <w:color w:val="000000" w:themeColor="text1"/>
          <w:sz w:val="28"/>
          <w:szCs w:val="28"/>
        </w:rPr>
        <w:t>Юрайт</w:t>
      </w:r>
      <w:proofErr w:type="spellEnd"/>
      <w:r w:rsidRPr="00AF1D38">
        <w:rPr>
          <w:iCs/>
          <w:color w:val="000000" w:themeColor="text1"/>
          <w:sz w:val="28"/>
          <w:szCs w:val="28"/>
        </w:rPr>
        <w:t> </w:t>
      </w:r>
      <w:hyperlink r:id="rId17" w:history="1">
        <w:r w:rsidRPr="00AF1D38">
          <w:rPr>
            <w:rStyle w:val="af4"/>
            <w:iCs/>
            <w:sz w:val="28"/>
            <w:szCs w:val="28"/>
          </w:rPr>
          <w:t>https://urait.ru/</w:t>
        </w:r>
      </w:hyperlink>
    </w:p>
    <w:p w14:paraId="3C59C6D3" w14:textId="16EF2F05" w:rsidR="00AF1D38" w:rsidRPr="00AF1D38" w:rsidRDefault="00AF1D38" w:rsidP="00466F79">
      <w:pPr>
        <w:pStyle w:val="a6"/>
        <w:ind w:left="284"/>
        <w:jc w:val="both"/>
        <w:rPr>
          <w:iCs/>
          <w:color w:val="000000" w:themeColor="text1"/>
          <w:sz w:val="28"/>
          <w:szCs w:val="28"/>
        </w:rPr>
      </w:pPr>
      <w:bookmarkStart w:id="10" w:name="_Hlk132636931"/>
      <w:bookmarkEnd w:id="6"/>
      <w:bookmarkEnd w:id="9"/>
      <w:r w:rsidRPr="00AF1D38">
        <w:rPr>
          <w:iCs/>
          <w:color w:val="000000" w:themeColor="text1"/>
          <w:sz w:val="28"/>
          <w:szCs w:val="28"/>
        </w:rPr>
        <w:t xml:space="preserve">     - Электронно-библиотечная система издательства Проспект http://ebs.prospekt.org/books</w:t>
      </w:r>
    </w:p>
    <w:p w14:paraId="5B2D6152" w14:textId="09D4087E" w:rsidR="00AF1D38" w:rsidRPr="00AF1D38" w:rsidRDefault="00AF1D38" w:rsidP="00466F79">
      <w:pPr>
        <w:pStyle w:val="a6"/>
        <w:ind w:left="284"/>
        <w:jc w:val="both"/>
        <w:rPr>
          <w:iCs/>
          <w:color w:val="000000" w:themeColor="text1"/>
          <w:sz w:val="28"/>
          <w:szCs w:val="28"/>
        </w:rPr>
      </w:pPr>
      <w:r w:rsidRPr="00AF1D38">
        <w:rPr>
          <w:iCs/>
          <w:color w:val="000000" w:themeColor="text1"/>
          <w:sz w:val="28"/>
          <w:szCs w:val="28"/>
        </w:rPr>
        <w:t xml:space="preserve">     - Электронно-библиотечная система издательства Лань https://e.lanbook.com/</w:t>
      </w:r>
    </w:p>
    <w:bookmarkEnd w:id="10"/>
    <w:p w14:paraId="76FB6A5E" w14:textId="1D63F859" w:rsidR="00AF1D38" w:rsidRPr="00AF1D38" w:rsidRDefault="00AF1D38" w:rsidP="00466F79">
      <w:pPr>
        <w:pStyle w:val="a6"/>
        <w:ind w:left="284"/>
        <w:jc w:val="both"/>
        <w:rPr>
          <w:iCs/>
          <w:color w:val="000000" w:themeColor="text1"/>
          <w:sz w:val="28"/>
          <w:szCs w:val="28"/>
          <w:u w:val="single"/>
        </w:rPr>
      </w:pPr>
      <w:r w:rsidRPr="00AF1D38">
        <w:rPr>
          <w:iCs/>
          <w:color w:val="000000" w:themeColor="text1"/>
          <w:sz w:val="28"/>
          <w:szCs w:val="28"/>
        </w:rPr>
        <w:t xml:space="preserve">    - Деловая онлайн-библиотека </w:t>
      </w:r>
      <w:proofErr w:type="spellStart"/>
      <w:r w:rsidRPr="00AF1D38">
        <w:rPr>
          <w:iCs/>
          <w:color w:val="000000" w:themeColor="text1"/>
          <w:sz w:val="28"/>
          <w:szCs w:val="28"/>
          <w:lang w:val="en-US"/>
        </w:rPr>
        <w:t>Alpina</w:t>
      </w:r>
      <w:proofErr w:type="spellEnd"/>
      <w:r w:rsidRPr="00AF1D38">
        <w:rPr>
          <w:iCs/>
          <w:color w:val="000000" w:themeColor="text1"/>
          <w:sz w:val="28"/>
          <w:szCs w:val="28"/>
        </w:rPr>
        <w:t xml:space="preserve"> </w:t>
      </w:r>
      <w:r w:rsidRPr="00AF1D38">
        <w:rPr>
          <w:iCs/>
          <w:color w:val="000000" w:themeColor="text1"/>
          <w:sz w:val="28"/>
          <w:szCs w:val="28"/>
          <w:lang w:val="en-US"/>
        </w:rPr>
        <w:t>Digital</w:t>
      </w:r>
      <w:r w:rsidRPr="00AF1D38">
        <w:rPr>
          <w:iCs/>
          <w:color w:val="000000" w:themeColor="text1"/>
          <w:sz w:val="28"/>
          <w:szCs w:val="28"/>
        </w:rPr>
        <w:t xml:space="preserve"> </w:t>
      </w:r>
      <w:hyperlink r:id="rId18" w:history="1">
        <w:r w:rsidRPr="00AF1D38">
          <w:rPr>
            <w:rStyle w:val="af4"/>
            <w:iCs/>
            <w:sz w:val="28"/>
            <w:szCs w:val="28"/>
            <w:lang w:val="en-US"/>
          </w:rPr>
          <w:t>http</w:t>
        </w:r>
        <w:r w:rsidRPr="00AF1D38">
          <w:rPr>
            <w:rStyle w:val="af4"/>
            <w:iCs/>
            <w:sz w:val="28"/>
            <w:szCs w:val="28"/>
          </w:rPr>
          <w:t>://</w:t>
        </w:r>
        <w:r w:rsidRPr="00AF1D38">
          <w:rPr>
            <w:rStyle w:val="af4"/>
            <w:iCs/>
            <w:sz w:val="28"/>
            <w:szCs w:val="28"/>
            <w:lang w:val="en-US"/>
          </w:rPr>
          <w:t>lib</w:t>
        </w:r>
        <w:r w:rsidRPr="00AF1D38">
          <w:rPr>
            <w:rStyle w:val="af4"/>
            <w:iCs/>
            <w:sz w:val="28"/>
            <w:szCs w:val="28"/>
          </w:rPr>
          <w:t>.</w:t>
        </w:r>
        <w:proofErr w:type="spellStart"/>
        <w:r w:rsidRPr="00AF1D38">
          <w:rPr>
            <w:rStyle w:val="af4"/>
            <w:iCs/>
            <w:sz w:val="28"/>
            <w:szCs w:val="28"/>
            <w:lang w:val="en-US"/>
          </w:rPr>
          <w:t>alpinadigital</w:t>
        </w:r>
        <w:proofErr w:type="spellEnd"/>
        <w:r w:rsidRPr="00AF1D38">
          <w:rPr>
            <w:rStyle w:val="af4"/>
            <w:iCs/>
            <w:sz w:val="28"/>
            <w:szCs w:val="28"/>
          </w:rPr>
          <w:t>.</w:t>
        </w:r>
        <w:proofErr w:type="spellStart"/>
        <w:r w:rsidRPr="00AF1D38">
          <w:rPr>
            <w:rStyle w:val="af4"/>
            <w:iCs/>
            <w:sz w:val="28"/>
            <w:szCs w:val="28"/>
            <w:lang w:val="en-US"/>
          </w:rPr>
          <w:t>ru</w:t>
        </w:r>
        <w:proofErr w:type="spellEnd"/>
        <w:r w:rsidRPr="00AF1D38">
          <w:rPr>
            <w:rStyle w:val="af4"/>
            <w:iCs/>
            <w:sz w:val="28"/>
            <w:szCs w:val="28"/>
          </w:rPr>
          <w:t>/</w:t>
        </w:r>
      </w:hyperlink>
    </w:p>
    <w:p w14:paraId="262C815A" w14:textId="0D2699A4" w:rsidR="00AF1D38" w:rsidRPr="00AF1D38" w:rsidRDefault="00AF1D38" w:rsidP="00466F79">
      <w:pPr>
        <w:pStyle w:val="a6"/>
        <w:ind w:left="284"/>
        <w:jc w:val="both"/>
        <w:rPr>
          <w:bCs/>
          <w:iCs/>
          <w:color w:val="000000" w:themeColor="text1"/>
          <w:sz w:val="28"/>
          <w:szCs w:val="28"/>
        </w:rPr>
      </w:pPr>
      <w:bookmarkStart w:id="11" w:name="_Hlk122600044"/>
      <w:r w:rsidRPr="00AF1D38">
        <w:rPr>
          <w:bCs/>
          <w:iCs/>
          <w:color w:val="000000" w:themeColor="text1"/>
          <w:sz w:val="28"/>
          <w:szCs w:val="28"/>
        </w:rPr>
        <w:t xml:space="preserve">    - Электронная библиотека Издательского дома «Гребенников» </w:t>
      </w:r>
      <w:hyperlink r:id="rId19" w:history="1">
        <w:r w:rsidRPr="00AF1D38">
          <w:rPr>
            <w:rStyle w:val="af4"/>
            <w:bCs/>
            <w:iCs/>
            <w:sz w:val="28"/>
            <w:szCs w:val="28"/>
          </w:rPr>
          <w:t>https://grebennikon.ru/</w:t>
        </w:r>
      </w:hyperlink>
    </w:p>
    <w:p w14:paraId="146B0E13" w14:textId="3D1C5D74" w:rsidR="00AF1D38" w:rsidRPr="00AF1D38" w:rsidRDefault="00AF1D38" w:rsidP="00466F79">
      <w:pPr>
        <w:pStyle w:val="a6"/>
        <w:ind w:left="284"/>
        <w:jc w:val="both"/>
        <w:rPr>
          <w:iCs/>
          <w:color w:val="000000" w:themeColor="text1"/>
          <w:sz w:val="28"/>
          <w:szCs w:val="28"/>
        </w:rPr>
      </w:pPr>
      <w:bookmarkStart w:id="12" w:name="_Hlk123043542"/>
      <w:bookmarkEnd w:id="11"/>
      <w:r w:rsidRPr="00AF1D38">
        <w:rPr>
          <w:iCs/>
          <w:color w:val="000000" w:themeColor="text1"/>
          <w:sz w:val="28"/>
          <w:szCs w:val="28"/>
        </w:rPr>
        <w:t xml:space="preserve">    - Научная электронная библиотека </w:t>
      </w:r>
      <w:proofErr w:type="spellStart"/>
      <w:r w:rsidRPr="00AF1D38">
        <w:rPr>
          <w:iCs/>
          <w:color w:val="000000" w:themeColor="text1"/>
          <w:sz w:val="28"/>
          <w:szCs w:val="28"/>
          <w:lang w:val="en-US"/>
        </w:rPr>
        <w:t>eLibrary</w:t>
      </w:r>
      <w:proofErr w:type="spellEnd"/>
      <w:r w:rsidRPr="00AF1D38">
        <w:rPr>
          <w:iCs/>
          <w:color w:val="000000" w:themeColor="text1"/>
          <w:sz w:val="28"/>
          <w:szCs w:val="28"/>
        </w:rPr>
        <w:t>.</w:t>
      </w:r>
      <w:proofErr w:type="spellStart"/>
      <w:r w:rsidRPr="00AF1D38">
        <w:rPr>
          <w:iCs/>
          <w:color w:val="000000" w:themeColor="text1"/>
          <w:sz w:val="28"/>
          <w:szCs w:val="28"/>
          <w:lang w:val="en-US"/>
        </w:rPr>
        <w:t>ru</w:t>
      </w:r>
      <w:proofErr w:type="spellEnd"/>
      <w:r w:rsidRPr="00AF1D38">
        <w:rPr>
          <w:iCs/>
          <w:color w:val="000000" w:themeColor="text1"/>
          <w:sz w:val="28"/>
          <w:szCs w:val="28"/>
        </w:rPr>
        <w:t xml:space="preserve"> </w:t>
      </w:r>
      <w:hyperlink r:id="rId20" w:history="1">
        <w:r w:rsidRPr="00AF1D38">
          <w:rPr>
            <w:rStyle w:val="af4"/>
            <w:iCs/>
            <w:sz w:val="28"/>
            <w:szCs w:val="28"/>
            <w:lang w:val="en-US"/>
          </w:rPr>
          <w:t>http</w:t>
        </w:r>
        <w:r w:rsidRPr="00AF1D38">
          <w:rPr>
            <w:rStyle w:val="af4"/>
            <w:iCs/>
            <w:sz w:val="28"/>
            <w:szCs w:val="28"/>
          </w:rPr>
          <w:t>://</w:t>
        </w:r>
        <w:proofErr w:type="spellStart"/>
        <w:r w:rsidRPr="00AF1D38">
          <w:rPr>
            <w:rStyle w:val="af4"/>
            <w:iCs/>
            <w:sz w:val="28"/>
            <w:szCs w:val="28"/>
            <w:lang w:val="en-US"/>
          </w:rPr>
          <w:t>elibrary</w:t>
        </w:r>
        <w:proofErr w:type="spellEnd"/>
        <w:r w:rsidRPr="00AF1D38">
          <w:rPr>
            <w:rStyle w:val="af4"/>
            <w:iCs/>
            <w:sz w:val="28"/>
            <w:szCs w:val="28"/>
          </w:rPr>
          <w:t>.</w:t>
        </w:r>
        <w:proofErr w:type="spellStart"/>
        <w:r w:rsidRPr="00AF1D38">
          <w:rPr>
            <w:rStyle w:val="af4"/>
            <w:iCs/>
            <w:sz w:val="28"/>
            <w:szCs w:val="28"/>
            <w:lang w:val="en-US"/>
          </w:rPr>
          <w:t>ru</w:t>
        </w:r>
        <w:proofErr w:type="spellEnd"/>
      </w:hyperlink>
      <w:bookmarkEnd w:id="12"/>
      <w:r w:rsidRPr="00AF1D38">
        <w:rPr>
          <w:iCs/>
          <w:color w:val="000000" w:themeColor="text1"/>
          <w:sz w:val="28"/>
          <w:szCs w:val="28"/>
        </w:rPr>
        <w:t xml:space="preserve">  </w:t>
      </w:r>
    </w:p>
    <w:p w14:paraId="6A07A11A" w14:textId="6E585CB6" w:rsidR="00AF1D38" w:rsidRPr="00AF1D38" w:rsidRDefault="00AF1D38" w:rsidP="00466F79">
      <w:pPr>
        <w:pStyle w:val="a6"/>
        <w:ind w:left="284"/>
        <w:jc w:val="both"/>
        <w:rPr>
          <w:iCs/>
          <w:color w:val="000000" w:themeColor="text1"/>
          <w:sz w:val="28"/>
          <w:szCs w:val="28"/>
        </w:rPr>
      </w:pPr>
      <w:r w:rsidRPr="00AF1D38">
        <w:rPr>
          <w:iCs/>
          <w:color w:val="000000" w:themeColor="text1"/>
          <w:sz w:val="28"/>
          <w:szCs w:val="28"/>
        </w:rPr>
        <w:t xml:space="preserve">    - Национальная электронная библиотека </w:t>
      </w:r>
      <w:hyperlink r:id="rId21" w:history="1">
        <w:r w:rsidRPr="00AF1D38">
          <w:rPr>
            <w:rStyle w:val="af4"/>
            <w:iCs/>
            <w:sz w:val="28"/>
            <w:szCs w:val="28"/>
          </w:rPr>
          <w:t>http://нэб.рф/</w:t>
        </w:r>
      </w:hyperlink>
    </w:p>
    <w:bookmarkEnd w:id="7"/>
    <w:p w14:paraId="10C0A2A7" w14:textId="346F48AD" w:rsidR="00396111" w:rsidRDefault="00396111" w:rsidP="00396111">
      <w:pPr>
        <w:pStyle w:val="a6"/>
        <w:ind w:left="1069"/>
        <w:jc w:val="both"/>
        <w:rPr>
          <w:iCs/>
          <w:color w:val="000000" w:themeColor="text1"/>
          <w:sz w:val="28"/>
          <w:szCs w:val="28"/>
        </w:rPr>
      </w:pPr>
    </w:p>
    <w:p w14:paraId="55235B66" w14:textId="77777777" w:rsidR="00396111" w:rsidRPr="00396111" w:rsidRDefault="00396111" w:rsidP="00396111">
      <w:pPr>
        <w:pStyle w:val="a6"/>
        <w:ind w:left="1069"/>
        <w:jc w:val="both"/>
        <w:rPr>
          <w:iCs/>
          <w:color w:val="000000" w:themeColor="text1"/>
          <w:sz w:val="28"/>
          <w:szCs w:val="28"/>
        </w:rPr>
      </w:pPr>
    </w:p>
    <w:p w14:paraId="10A8CFA1" w14:textId="77AD80A2" w:rsidR="00C4429E" w:rsidRPr="00466F79" w:rsidRDefault="00466F79" w:rsidP="003A4FDA">
      <w:pPr>
        <w:pStyle w:val="a6"/>
        <w:keepNext/>
        <w:numPr>
          <w:ilvl w:val="0"/>
          <w:numId w:val="36"/>
        </w:numPr>
        <w:ind w:left="0" w:firstLine="709"/>
        <w:jc w:val="both"/>
        <w:rPr>
          <w:b/>
          <w:sz w:val="28"/>
          <w:szCs w:val="28"/>
        </w:rPr>
      </w:pPr>
      <w:r>
        <w:rPr>
          <w:b/>
          <w:sz w:val="28"/>
          <w:szCs w:val="28"/>
        </w:rPr>
        <w:t xml:space="preserve"> </w:t>
      </w:r>
      <w:r w:rsidR="00B4487B" w:rsidRPr="00466F79">
        <w:rPr>
          <w:b/>
          <w:sz w:val="28"/>
          <w:szCs w:val="28"/>
        </w:rPr>
        <w:t>Методические указания для обучающихся по освоению дисциплины и выполнению различных форм самостоятельной работы</w:t>
      </w:r>
    </w:p>
    <w:p w14:paraId="0F33A727" w14:textId="77777777" w:rsidR="00B4487B" w:rsidRPr="00B4487B" w:rsidRDefault="00B4487B" w:rsidP="00B4487B">
      <w:pPr>
        <w:pStyle w:val="a6"/>
        <w:keepNext/>
        <w:ind w:left="1069"/>
        <w:jc w:val="both"/>
        <w:rPr>
          <w:rFonts w:eastAsia="Calibri"/>
          <w:sz w:val="28"/>
          <w:szCs w:val="28"/>
          <w:lang w:eastAsia="en-US"/>
        </w:rPr>
      </w:pPr>
    </w:p>
    <w:p w14:paraId="7E902105" w14:textId="6208CF0A" w:rsidR="00C4429E" w:rsidRDefault="00C4429E" w:rsidP="00C4429E">
      <w:pPr>
        <w:shd w:val="clear" w:color="auto" w:fill="FFFFFF"/>
        <w:ind w:firstLine="709"/>
        <w:jc w:val="both"/>
        <w:rPr>
          <w:rFonts w:eastAsia="Calibri"/>
          <w:sz w:val="28"/>
          <w:szCs w:val="28"/>
          <w:lang w:eastAsia="en-US"/>
        </w:rPr>
      </w:pPr>
      <w:r w:rsidRPr="00EE7320">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w:t>
      </w:r>
      <w:r w:rsidRPr="00EE7320">
        <w:rPr>
          <w:rFonts w:eastAsia="Calibri"/>
          <w:sz w:val="28"/>
          <w:szCs w:val="28"/>
          <w:lang w:eastAsia="en-US"/>
        </w:rPr>
        <w:lastRenderedPageBreak/>
        <w:t>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rFonts w:eastAsia="Calibri"/>
          <w:sz w:val="28"/>
          <w:szCs w:val="28"/>
          <w:lang w:eastAsia="en-US"/>
        </w:rPr>
        <w:t xml:space="preserve"> </w:t>
      </w:r>
    </w:p>
    <w:p w14:paraId="06FBAD12" w14:textId="69C50624" w:rsidR="00466F79" w:rsidRDefault="00466F79" w:rsidP="00C4429E">
      <w:pPr>
        <w:shd w:val="clear" w:color="auto" w:fill="FFFFFF"/>
        <w:ind w:firstLine="709"/>
        <w:jc w:val="both"/>
        <w:rPr>
          <w:rFonts w:eastAsia="Calibri"/>
          <w:sz w:val="28"/>
          <w:szCs w:val="28"/>
          <w:lang w:eastAsia="en-US"/>
        </w:rPr>
      </w:pPr>
    </w:p>
    <w:p w14:paraId="46899022" w14:textId="7122949C" w:rsidR="00466F79" w:rsidRPr="00466F79" w:rsidRDefault="00466F79" w:rsidP="003A4FDA">
      <w:pPr>
        <w:pStyle w:val="a6"/>
        <w:numPr>
          <w:ilvl w:val="0"/>
          <w:numId w:val="36"/>
        </w:numPr>
        <w:shd w:val="clear" w:color="auto" w:fill="FFFFFF"/>
        <w:ind w:left="0" w:firstLine="709"/>
        <w:jc w:val="both"/>
        <w:rPr>
          <w:rFonts w:eastAsia="Calibri"/>
          <w:b/>
          <w:sz w:val="28"/>
          <w:szCs w:val="28"/>
          <w:lang w:eastAsia="en-US"/>
        </w:rPr>
      </w:pPr>
      <w:r w:rsidRPr="00466F79">
        <w:rPr>
          <w:rFonts w:eastAsia="Calibri"/>
          <w:b/>
          <w:sz w:val="28"/>
          <w:szCs w:val="28"/>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5CD5772" w14:textId="77777777" w:rsidR="00C4429E" w:rsidRPr="00ED122F" w:rsidRDefault="00C4429E" w:rsidP="00C4429E">
      <w:pPr>
        <w:pStyle w:val="2"/>
        <w:ind w:firstLine="709"/>
        <w:rPr>
          <w:rFonts w:ascii="Times New Roman" w:eastAsia="Calibri" w:hAnsi="Times New Roman"/>
          <w:b w:val="0"/>
          <w:bCs w:val="0"/>
          <w:i w:val="0"/>
          <w:iCs w:val="0"/>
          <w:kern w:val="32"/>
        </w:rPr>
      </w:pPr>
      <w:bookmarkStart w:id="13" w:name="_Toc87273158"/>
      <w:bookmarkStart w:id="14"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13"/>
      <w:bookmarkEnd w:id="14"/>
    </w:p>
    <w:p w14:paraId="63723616" w14:textId="77777777" w:rsidR="00466F79" w:rsidRDefault="00466F79" w:rsidP="00466F79">
      <w:pPr>
        <w:shd w:val="clear" w:color="auto" w:fill="FFFFFF"/>
        <w:tabs>
          <w:tab w:val="left" w:pos="442"/>
        </w:tabs>
        <w:jc w:val="both"/>
        <w:rPr>
          <w:rFonts w:eastAsia="Calibri"/>
          <w:bCs/>
          <w:sz w:val="28"/>
          <w:szCs w:val="28"/>
        </w:rPr>
      </w:pPr>
      <w:bookmarkStart w:id="15" w:name="_Toc87273159"/>
      <w:bookmarkStart w:id="16" w:name="_Toc87273875"/>
      <w:r>
        <w:rPr>
          <w:rFonts w:eastAsia="Calibri"/>
          <w:bCs/>
          <w:sz w:val="28"/>
          <w:szCs w:val="28"/>
        </w:rPr>
        <w:t xml:space="preserve">1. </w:t>
      </w:r>
      <w:bookmarkStart w:id="17" w:name="_Toc531686469"/>
      <w:bookmarkStart w:id="18" w:name="_Toc531614952"/>
      <w:r>
        <w:rPr>
          <w:rFonts w:eastAsia="Calibri"/>
          <w:bCs/>
          <w:sz w:val="28"/>
          <w:szCs w:val="28"/>
        </w:rPr>
        <w:t xml:space="preserve">Компьютерные программы общего назначения </w:t>
      </w:r>
      <w:r>
        <w:rPr>
          <w:rFonts w:eastAsia="Calibri"/>
          <w:bCs/>
          <w:sz w:val="28"/>
          <w:szCs w:val="28"/>
          <w:lang w:val="en-US"/>
        </w:rPr>
        <w:t>Linux</w:t>
      </w:r>
      <w:r>
        <w:rPr>
          <w:rFonts w:eastAsia="Calibri"/>
          <w:bCs/>
          <w:sz w:val="28"/>
          <w:szCs w:val="28"/>
        </w:rPr>
        <w:t xml:space="preserve">, </w:t>
      </w:r>
      <w:proofErr w:type="spellStart"/>
      <w:r>
        <w:rPr>
          <w:rFonts w:eastAsia="Calibri"/>
          <w:bCs/>
          <w:sz w:val="28"/>
          <w:szCs w:val="28"/>
          <w:lang w:val="en-US"/>
        </w:rPr>
        <w:t>Libre</w:t>
      </w:r>
      <w:r>
        <w:rPr>
          <w:rFonts w:eastAsia="Calibri"/>
          <w:bCs/>
          <w:sz w:val="28"/>
          <w:szCs w:val="28"/>
        </w:rPr>
        <w:t>Office</w:t>
      </w:r>
      <w:proofErr w:type="spellEnd"/>
      <w:r>
        <w:rPr>
          <w:rFonts w:eastAsia="Calibri"/>
          <w:bCs/>
          <w:sz w:val="28"/>
          <w:szCs w:val="28"/>
        </w:rPr>
        <w:t>;</w:t>
      </w:r>
    </w:p>
    <w:p w14:paraId="2F91DD29" w14:textId="77777777" w:rsidR="00466F79" w:rsidRDefault="00466F79" w:rsidP="00466F79">
      <w:pPr>
        <w:shd w:val="clear" w:color="auto" w:fill="FFFFFF"/>
        <w:tabs>
          <w:tab w:val="left" w:pos="442"/>
        </w:tabs>
        <w:jc w:val="both"/>
        <w:rPr>
          <w:rFonts w:eastAsia="Calibri"/>
          <w:bCs/>
          <w:sz w:val="28"/>
          <w:szCs w:val="28"/>
        </w:rPr>
      </w:pPr>
      <w:r>
        <w:rPr>
          <w:rFonts w:eastAsia="Calibri"/>
          <w:bCs/>
          <w:sz w:val="28"/>
          <w:szCs w:val="28"/>
        </w:rPr>
        <w:t xml:space="preserve">2. Антивирус </w:t>
      </w:r>
      <w:bookmarkEnd w:id="17"/>
      <w:bookmarkEnd w:id="18"/>
      <w:proofErr w:type="spellStart"/>
      <w:r>
        <w:rPr>
          <w:rFonts w:eastAsia="Calibri"/>
          <w:bCs/>
          <w:sz w:val="28"/>
          <w:szCs w:val="28"/>
        </w:rPr>
        <w:t>Kaspersky</w:t>
      </w:r>
      <w:proofErr w:type="spellEnd"/>
    </w:p>
    <w:p w14:paraId="71A9C453" w14:textId="09DE2858" w:rsidR="00C4429E" w:rsidRPr="00ED122F" w:rsidRDefault="00466F79" w:rsidP="00466F79">
      <w:pPr>
        <w:pStyle w:val="2"/>
        <w:ind w:firstLine="709"/>
        <w:jc w:val="both"/>
        <w:rPr>
          <w:rFonts w:ascii="Times New Roman" w:eastAsia="Calibri" w:hAnsi="Times New Roman"/>
          <w:i w:val="0"/>
          <w:iCs w:val="0"/>
        </w:rPr>
      </w:pPr>
      <w:r w:rsidRPr="00ED122F">
        <w:rPr>
          <w:rFonts w:ascii="Times New Roman" w:eastAsia="Calibri" w:hAnsi="Times New Roman"/>
          <w:i w:val="0"/>
          <w:iCs w:val="0"/>
        </w:rPr>
        <w:t xml:space="preserve"> </w:t>
      </w:r>
      <w:r w:rsidR="00C4429E"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15"/>
      <w:bookmarkEnd w:id="16"/>
    </w:p>
    <w:p w14:paraId="18DD8A48" w14:textId="77777777" w:rsidR="00C4429E" w:rsidRPr="0057408E" w:rsidRDefault="00C4429E" w:rsidP="00C4429E">
      <w:pPr>
        <w:ind w:firstLine="709"/>
        <w:jc w:val="right"/>
        <w:rPr>
          <w:b/>
          <w:sz w:val="28"/>
        </w:rPr>
      </w:pPr>
      <w:bookmarkStart w:id="19" w:name="_Toc87273160"/>
      <w:bookmarkStart w:id="20"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0"/>
        <w:gridCol w:w="3435"/>
      </w:tblGrid>
      <w:tr w:rsidR="00C4429E" w:rsidRPr="0085503C" w14:paraId="5BEFA5DB" w14:textId="77777777" w:rsidTr="0051697A">
        <w:tc>
          <w:tcPr>
            <w:tcW w:w="801" w:type="dxa"/>
            <w:vAlign w:val="center"/>
          </w:tcPr>
          <w:p w14:paraId="060EB5D1"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№п/п</w:t>
            </w:r>
          </w:p>
        </w:tc>
        <w:tc>
          <w:tcPr>
            <w:tcW w:w="5607" w:type="dxa"/>
            <w:vAlign w:val="center"/>
          </w:tcPr>
          <w:p w14:paraId="7D61B53D"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Название рекомендуемых технических и компьютерных средств обучения</w:t>
            </w:r>
          </w:p>
        </w:tc>
        <w:tc>
          <w:tcPr>
            <w:tcW w:w="3475" w:type="dxa"/>
            <w:vAlign w:val="center"/>
          </w:tcPr>
          <w:p w14:paraId="2872ECB5"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Наименование разделов и тем</w:t>
            </w:r>
          </w:p>
        </w:tc>
      </w:tr>
      <w:tr w:rsidR="00C4429E" w:rsidRPr="0085503C" w14:paraId="70270C73" w14:textId="77777777" w:rsidTr="0051697A">
        <w:tc>
          <w:tcPr>
            <w:tcW w:w="801" w:type="dxa"/>
          </w:tcPr>
          <w:p w14:paraId="13BAB50D" w14:textId="77777777" w:rsidR="00C4429E" w:rsidRPr="0085503C" w:rsidRDefault="00C4429E" w:rsidP="0051697A">
            <w:pPr>
              <w:shd w:val="clear" w:color="auto" w:fill="FFFFFF"/>
              <w:jc w:val="both"/>
              <w:rPr>
                <w:color w:val="000000"/>
                <w:sz w:val="28"/>
                <w:szCs w:val="28"/>
              </w:rPr>
            </w:pPr>
            <w:r w:rsidRPr="0085503C">
              <w:rPr>
                <w:color w:val="000000"/>
                <w:sz w:val="28"/>
                <w:szCs w:val="28"/>
              </w:rPr>
              <w:t>1</w:t>
            </w:r>
          </w:p>
        </w:tc>
        <w:tc>
          <w:tcPr>
            <w:tcW w:w="5607" w:type="dxa"/>
          </w:tcPr>
          <w:p w14:paraId="7CC07C2D" w14:textId="77777777" w:rsidR="00C4429E" w:rsidRPr="0085503C" w:rsidRDefault="00C4429E" w:rsidP="0051697A">
            <w:pPr>
              <w:shd w:val="clear" w:color="auto" w:fill="FFFFFF"/>
              <w:jc w:val="both"/>
              <w:rPr>
                <w:color w:val="000000"/>
                <w:sz w:val="28"/>
                <w:szCs w:val="28"/>
              </w:rPr>
            </w:pPr>
            <w:r w:rsidRPr="0085503C">
              <w:rPr>
                <w:color w:val="000000"/>
                <w:sz w:val="28"/>
                <w:szCs w:val="28"/>
              </w:rPr>
              <w:t>Правовая база данных «КонсультантПлюс»</w:t>
            </w:r>
          </w:p>
        </w:tc>
        <w:tc>
          <w:tcPr>
            <w:tcW w:w="3475" w:type="dxa"/>
          </w:tcPr>
          <w:p w14:paraId="7F68BCFC" w14:textId="7D0B25D4" w:rsidR="00C4429E" w:rsidRPr="0085503C" w:rsidRDefault="00C4429E" w:rsidP="00B4487B">
            <w:pPr>
              <w:shd w:val="clear" w:color="auto" w:fill="FFFFFF"/>
              <w:jc w:val="center"/>
              <w:rPr>
                <w:color w:val="000000"/>
                <w:sz w:val="28"/>
                <w:szCs w:val="28"/>
              </w:rPr>
            </w:pPr>
            <w:r w:rsidRPr="0085503C">
              <w:rPr>
                <w:color w:val="000000"/>
                <w:sz w:val="28"/>
                <w:szCs w:val="28"/>
              </w:rPr>
              <w:t>Темы 1-</w:t>
            </w:r>
            <w:r w:rsidR="00396111">
              <w:rPr>
                <w:color w:val="000000"/>
                <w:sz w:val="28"/>
                <w:szCs w:val="28"/>
              </w:rPr>
              <w:t>8</w:t>
            </w:r>
          </w:p>
        </w:tc>
      </w:tr>
      <w:tr w:rsidR="00C4429E" w:rsidRPr="0085503C" w14:paraId="0D7C204F" w14:textId="77777777" w:rsidTr="0051697A">
        <w:tc>
          <w:tcPr>
            <w:tcW w:w="801" w:type="dxa"/>
          </w:tcPr>
          <w:p w14:paraId="25159030" w14:textId="77777777" w:rsidR="00C4429E" w:rsidRPr="0085503C" w:rsidRDefault="00C4429E" w:rsidP="0051697A">
            <w:pPr>
              <w:shd w:val="clear" w:color="auto" w:fill="FFFFFF"/>
              <w:jc w:val="both"/>
              <w:rPr>
                <w:color w:val="000000"/>
                <w:sz w:val="28"/>
                <w:szCs w:val="28"/>
              </w:rPr>
            </w:pPr>
            <w:r w:rsidRPr="0085503C">
              <w:rPr>
                <w:color w:val="000000"/>
                <w:sz w:val="28"/>
                <w:szCs w:val="28"/>
              </w:rPr>
              <w:t>2</w:t>
            </w:r>
          </w:p>
        </w:tc>
        <w:tc>
          <w:tcPr>
            <w:tcW w:w="5607" w:type="dxa"/>
          </w:tcPr>
          <w:p w14:paraId="47495761" w14:textId="77777777" w:rsidR="00C4429E" w:rsidRPr="0085503C" w:rsidRDefault="00C4429E" w:rsidP="0051697A">
            <w:pPr>
              <w:shd w:val="clear" w:color="auto" w:fill="FFFFFF"/>
              <w:jc w:val="both"/>
              <w:rPr>
                <w:color w:val="000000"/>
                <w:sz w:val="28"/>
                <w:szCs w:val="28"/>
              </w:rPr>
            </w:pPr>
            <w:r w:rsidRPr="0085503C">
              <w:rPr>
                <w:color w:val="000000"/>
                <w:sz w:val="28"/>
                <w:szCs w:val="28"/>
              </w:rPr>
              <w:t>Справочно-правовая система «Гарант»</w:t>
            </w:r>
          </w:p>
        </w:tc>
        <w:tc>
          <w:tcPr>
            <w:tcW w:w="3475" w:type="dxa"/>
          </w:tcPr>
          <w:p w14:paraId="63AA0B30" w14:textId="2317EF20" w:rsidR="00C4429E" w:rsidRPr="0085503C" w:rsidRDefault="00C4429E" w:rsidP="00B4487B">
            <w:pPr>
              <w:jc w:val="center"/>
              <w:rPr>
                <w:rFonts w:ascii="Letter Gothic" w:hAnsi="Letter Gothic" w:cs="Arial Unicode MS"/>
                <w:sz w:val="28"/>
                <w:szCs w:val="28"/>
              </w:rPr>
            </w:pPr>
            <w:r w:rsidRPr="0085503C">
              <w:rPr>
                <w:color w:val="000000"/>
                <w:sz w:val="28"/>
                <w:szCs w:val="28"/>
              </w:rPr>
              <w:t>Темы 1-</w:t>
            </w:r>
            <w:r w:rsidR="00396111">
              <w:rPr>
                <w:color w:val="000000"/>
                <w:sz w:val="28"/>
                <w:szCs w:val="28"/>
              </w:rPr>
              <w:t>8</w:t>
            </w:r>
          </w:p>
        </w:tc>
      </w:tr>
      <w:tr w:rsidR="00C4429E" w:rsidRPr="0085503C" w14:paraId="3BD57A05" w14:textId="77777777" w:rsidTr="0051697A">
        <w:tc>
          <w:tcPr>
            <w:tcW w:w="801" w:type="dxa"/>
          </w:tcPr>
          <w:p w14:paraId="6DF03171" w14:textId="77777777" w:rsidR="00C4429E" w:rsidRPr="0085503C" w:rsidRDefault="00C4429E" w:rsidP="0051697A">
            <w:pPr>
              <w:shd w:val="clear" w:color="auto" w:fill="FFFFFF"/>
              <w:jc w:val="both"/>
              <w:rPr>
                <w:color w:val="000000"/>
                <w:sz w:val="28"/>
                <w:szCs w:val="28"/>
              </w:rPr>
            </w:pPr>
            <w:r w:rsidRPr="0085503C">
              <w:rPr>
                <w:rFonts w:eastAsia="Calibri"/>
                <w:bCs/>
                <w:sz w:val="28"/>
                <w:szCs w:val="28"/>
              </w:rPr>
              <w:t>3.</w:t>
            </w:r>
          </w:p>
        </w:tc>
        <w:tc>
          <w:tcPr>
            <w:tcW w:w="5607" w:type="dxa"/>
          </w:tcPr>
          <w:p w14:paraId="32A5A57A" w14:textId="77777777" w:rsidR="00C4429E" w:rsidRPr="0085503C" w:rsidRDefault="00C4429E" w:rsidP="0051697A">
            <w:pPr>
              <w:shd w:val="clear" w:color="auto" w:fill="FFFFFF"/>
              <w:tabs>
                <w:tab w:val="left" w:pos="442"/>
              </w:tabs>
              <w:jc w:val="both"/>
              <w:rPr>
                <w:rFonts w:eastAsia="Calibri"/>
                <w:bCs/>
                <w:sz w:val="28"/>
                <w:szCs w:val="28"/>
              </w:rPr>
            </w:pPr>
            <w:r w:rsidRPr="0085503C">
              <w:rPr>
                <w:rFonts w:eastAsia="Calibri"/>
                <w:bCs/>
                <w:sz w:val="28"/>
                <w:szCs w:val="28"/>
              </w:rPr>
              <w:t xml:space="preserve">Электронная энциклопедия: </w:t>
            </w:r>
            <w:hyperlink r:id="rId22" w:history="1">
              <w:r w:rsidRPr="0085503C">
                <w:rPr>
                  <w:rFonts w:eastAsia="Calibri"/>
                  <w:bCs/>
                  <w:color w:val="0000FF"/>
                  <w:sz w:val="28"/>
                  <w:szCs w:val="28"/>
                  <w:u w:val="single"/>
                  <w:lang w:val="en-US"/>
                </w:rPr>
                <w:t>http</w:t>
              </w:r>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ru</w:t>
              </w:r>
              <w:proofErr w:type="spellEnd"/>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wikipedia</w:t>
              </w:r>
              <w:proofErr w:type="spellEnd"/>
              <w:r w:rsidRPr="0085503C">
                <w:rPr>
                  <w:rFonts w:eastAsia="Calibri"/>
                  <w:bCs/>
                  <w:color w:val="0000FF"/>
                  <w:sz w:val="28"/>
                  <w:szCs w:val="28"/>
                  <w:u w:val="single"/>
                </w:rPr>
                <w:t>.</w:t>
              </w:r>
              <w:r w:rsidRPr="0085503C">
                <w:rPr>
                  <w:rFonts w:eastAsia="Calibri"/>
                  <w:bCs/>
                  <w:color w:val="0000FF"/>
                  <w:sz w:val="28"/>
                  <w:szCs w:val="28"/>
                  <w:u w:val="single"/>
                  <w:lang w:val="en-US"/>
                </w:rPr>
                <w:t>org</w:t>
              </w:r>
              <w:r w:rsidRPr="0085503C">
                <w:rPr>
                  <w:rFonts w:eastAsia="Calibri"/>
                  <w:bCs/>
                  <w:color w:val="0000FF"/>
                  <w:sz w:val="28"/>
                  <w:szCs w:val="28"/>
                  <w:u w:val="single"/>
                </w:rPr>
                <w:t>/</w:t>
              </w:r>
              <w:r w:rsidRPr="0085503C">
                <w:rPr>
                  <w:rFonts w:eastAsia="Calibri"/>
                  <w:bCs/>
                  <w:color w:val="0000FF"/>
                  <w:sz w:val="28"/>
                  <w:szCs w:val="28"/>
                  <w:u w:val="single"/>
                  <w:lang w:val="en-US"/>
                </w:rPr>
                <w:t>wiki</w:t>
              </w:r>
              <w:r w:rsidRPr="0085503C">
                <w:rPr>
                  <w:rFonts w:eastAsia="Calibri"/>
                  <w:bCs/>
                  <w:color w:val="0000FF"/>
                  <w:sz w:val="28"/>
                  <w:szCs w:val="28"/>
                  <w:u w:val="single"/>
                </w:rPr>
                <w:t>/</w:t>
              </w:r>
              <w:r w:rsidRPr="0085503C">
                <w:rPr>
                  <w:rFonts w:eastAsia="Calibri"/>
                  <w:bCs/>
                  <w:color w:val="0000FF"/>
                  <w:sz w:val="28"/>
                  <w:szCs w:val="28"/>
                  <w:u w:val="single"/>
                  <w:lang w:val="en-US"/>
                </w:rPr>
                <w:t>Wiki</w:t>
              </w:r>
            </w:hyperlink>
          </w:p>
        </w:tc>
        <w:tc>
          <w:tcPr>
            <w:tcW w:w="3475" w:type="dxa"/>
          </w:tcPr>
          <w:p w14:paraId="17CA02AE" w14:textId="14721663" w:rsidR="00C4429E" w:rsidRPr="0085503C" w:rsidRDefault="00C4429E" w:rsidP="00B4487B">
            <w:pPr>
              <w:jc w:val="center"/>
              <w:rPr>
                <w:color w:val="000000"/>
                <w:sz w:val="28"/>
                <w:szCs w:val="28"/>
              </w:rPr>
            </w:pPr>
            <w:r w:rsidRPr="0085503C">
              <w:rPr>
                <w:color w:val="000000"/>
                <w:sz w:val="28"/>
                <w:szCs w:val="28"/>
              </w:rPr>
              <w:t>Темы 1-</w:t>
            </w:r>
            <w:r w:rsidR="00396111">
              <w:rPr>
                <w:color w:val="000000"/>
                <w:sz w:val="28"/>
                <w:szCs w:val="28"/>
              </w:rPr>
              <w:t>8</w:t>
            </w:r>
          </w:p>
        </w:tc>
      </w:tr>
    </w:tbl>
    <w:p w14:paraId="07B6DD20" w14:textId="77777777" w:rsidR="00C4429E" w:rsidRPr="0057408E" w:rsidRDefault="00C4429E" w:rsidP="00C4429E">
      <w:pPr>
        <w:ind w:firstLine="709"/>
        <w:rPr>
          <w:b/>
          <w:sz w:val="28"/>
        </w:rPr>
      </w:pPr>
    </w:p>
    <w:p w14:paraId="0D4DB6CC" w14:textId="77777777" w:rsidR="00C4429E" w:rsidRPr="00ED122F" w:rsidRDefault="00C4429E" w:rsidP="00C4429E">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19"/>
      <w:bookmarkEnd w:id="20"/>
    </w:p>
    <w:p w14:paraId="796A5CFD" w14:textId="77777777" w:rsidR="00C4429E" w:rsidRPr="00B47314" w:rsidRDefault="00C4429E" w:rsidP="00C4429E">
      <w:pPr>
        <w:ind w:firstLine="709"/>
        <w:jc w:val="both"/>
        <w:rPr>
          <w:bCs/>
          <w:sz w:val="28"/>
          <w:szCs w:val="28"/>
        </w:rPr>
      </w:pPr>
      <w:r>
        <w:rPr>
          <w:bCs/>
          <w:sz w:val="28"/>
          <w:szCs w:val="28"/>
        </w:rPr>
        <w:t>Н</w:t>
      </w:r>
      <w:r w:rsidRPr="00B47314">
        <w:rPr>
          <w:bCs/>
          <w:sz w:val="28"/>
          <w:szCs w:val="28"/>
        </w:rPr>
        <w:t xml:space="preserve">е </w:t>
      </w:r>
      <w:r>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21" w:name="_Toc29731747"/>
      <w:bookmarkStart w:id="22" w:name="_Toc71222114"/>
    </w:p>
    <w:p w14:paraId="5C0FF4CE" w14:textId="77777777" w:rsidR="00E53B96" w:rsidRPr="00E53B96" w:rsidRDefault="00E53B96" w:rsidP="00D54F5C">
      <w:pPr>
        <w:autoSpaceDE/>
        <w:autoSpaceDN/>
        <w:adjustRightInd/>
        <w:spacing w:line="276" w:lineRule="auto"/>
        <w:ind w:firstLine="708"/>
        <w:jc w:val="both"/>
        <w:outlineLvl w:val="0"/>
        <w:rPr>
          <w:b/>
          <w:bCs/>
          <w:color w:val="000000"/>
          <w:sz w:val="28"/>
          <w:szCs w:val="28"/>
          <w:lang w:eastAsia="en-US"/>
        </w:rPr>
      </w:pPr>
      <w:r w:rsidRPr="00E53B96">
        <w:rPr>
          <w:b/>
          <w:bCs/>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21"/>
      <w:bookmarkEnd w:id="22"/>
    </w:p>
    <w:p w14:paraId="7FEE072C" w14:textId="77777777" w:rsidR="00CC3939" w:rsidRPr="00E53B96" w:rsidRDefault="00CC3939" w:rsidP="00CC3939">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270AB5F3" w14:textId="7194C6FD" w:rsidR="005B5A44" w:rsidRPr="00CC42D4" w:rsidRDefault="00CC3939" w:rsidP="00CC42D4">
      <w:pPr>
        <w:shd w:val="clear" w:color="auto" w:fill="FFFFFF"/>
        <w:spacing w:line="288" w:lineRule="auto"/>
        <w:ind w:firstLine="709"/>
        <w:jc w:val="both"/>
        <w:rPr>
          <w:b/>
          <w:sz w:val="28"/>
          <w:szCs w:val="28"/>
        </w:rPr>
      </w:pPr>
      <w:r w:rsidRPr="00E53B96">
        <w:rPr>
          <w:color w:val="000000"/>
          <w:sz w:val="28"/>
          <w:szCs w:val="28"/>
        </w:rPr>
        <w:t xml:space="preserve">2. </w:t>
      </w:r>
      <w:r w:rsidRPr="00E53B96">
        <w:rPr>
          <w:color w:val="000000"/>
          <w:sz w:val="28"/>
          <w:szCs w:val="28"/>
          <w:lang w:val="en-GB"/>
        </w:rPr>
        <w:t>Microsoft</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p>
    <w:sectPr w:rsidR="005B5A44" w:rsidRPr="00CC42D4" w:rsidSect="0089082F">
      <w:footerReference w:type="default" r:id="rId23"/>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B22CD" w14:textId="77777777" w:rsidR="00EC219C" w:rsidRDefault="00EC219C" w:rsidP="00C52F7B">
      <w:r>
        <w:separator/>
      </w:r>
    </w:p>
  </w:endnote>
  <w:endnote w:type="continuationSeparator" w:id="0">
    <w:p w14:paraId="28EEA9C6" w14:textId="77777777" w:rsidR="00EC219C" w:rsidRDefault="00EC219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ヒラギノ角ゴ Pro W3">
    <w:altName w:val="Times New Roman"/>
    <w:charset w:val="00"/>
    <w:family w:val="roman"/>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29BB0B67" w:rsidR="00466F79" w:rsidRDefault="00466F79">
        <w:pPr>
          <w:pStyle w:val="af"/>
          <w:jc w:val="center"/>
        </w:pPr>
        <w:r>
          <w:fldChar w:fldCharType="begin"/>
        </w:r>
        <w:r>
          <w:instrText>PAGE   \* MERGEFORMAT</w:instrText>
        </w:r>
        <w:r>
          <w:fldChar w:fldCharType="separate"/>
        </w:r>
        <w:r w:rsidR="009223BC">
          <w:rPr>
            <w:noProof/>
          </w:rPr>
          <w:t>20</w:t>
        </w:r>
        <w:r>
          <w:fldChar w:fldCharType="end"/>
        </w:r>
      </w:p>
    </w:sdtContent>
  </w:sdt>
  <w:p w14:paraId="044A01D1" w14:textId="77777777" w:rsidR="00466F79" w:rsidRDefault="00466F7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7CF7C2" w14:textId="77777777" w:rsidR="00EC219C" w:rsidRDefault="00EC219C" w:rsidP="00C52F7B">
      <w:r>
        <w:separator/>
      </w:r>
    </w:p>
  </w:footnote>
  <w:footnote w:type="continuationSeparator" w:id="0">
    <w:p w14:paraId="063760C4" w14:textId="77777777" w:rsidR="00EC219C" w:rsidRDefault="00EC219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F32177"/>
    <w:multiLevelType w:val="hybridMultilevel"/>
    <w:tmpl w:val="B712AF84"/>
    <w:lvl w:ilvl="0" w:tplc="3A843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831C6A"/>
    <w:multiLevelType w:val="hybridMultilevel"/>
    <w:tmpl w:val="1C846982"/>
    <w:lvl w:ilvl="0" w:tplc="FB3CC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5964710"/>
    <w:multiLevelType w:val="hybridMultilevel"/>
    <w:tmpl w:val="4712E5C0"/>
    <w:lvl w:ilvl="0" w:tplc="23F6E6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0A264A"/>
    <w:multiLevelType w:val="hybridMultilevel"/>
    <w:tmpl w:val="E1C26BDE"/>
    <w:lvl w:ilvl="0" w:tplc="55D66F4A">
      <w:start w:val="1"/>
      <w:numFmt w:val="decimal"/>
      <w:lvlText w:val="%1."/>
      <w:lvlJc w:val="left"/>
      <w:pPr>
        <w:ind w:left="1474" w:hanging="40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2266531B"/>
    <w:multiLevelType w:val="hybridMultilevel"/>
    <w:tmpl w:val="7110DDB6"/>
    <w:lvl w:ilvl="0" w:tplc="14102F7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23467D77"/>
    <w:multiLevelType w:val="hybridMultilevel"/>
    <w:tmpl w:val="20C6C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B468B4"/>
    <w:multiLevelType w:val="hybridMultilevel"/>
    <w:tmpl w:val="61CAFD7C"/>
    <w:lvl w:ilvl="0" w:tplc="00C61656">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3C3F5E"/>
    <w:multiLevelType w:val="hybridMultilevel"/>
    <w:tmpl w:val="88BE5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D12B2A"/>
    <w:multiLevelType w:val="hybridMultilevel"/>
    <w:tmpl w:val="EE54A294"/>
    <w:lvl w:ilvl="0" w:tplc="FFFFFFFF">
      <w:start w:val="1"/>
      <w:numFmt w:val="decimal"/>
      <w:lvlText w:val="%1."/>
      <w:lvlJc w:val="left"/>
      <w:pPr>
        <w:ind w:left="1069" w:hanging="360"/>
      </w:pPr>
      <w:rPr>
        <w:rFonts w:ascii="Times New Roman" w:hAnsi="Times New Roman" w:cs="Times New Roman" w:hint="default"/>
        <w:b w:val="0"/>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26DD1D12"/>
    <w:multiLevelType w:val="hybridMultilevel"/>
    <w:tmpl w:val="D7489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D54380E"/>
    <w:multiLevelType w:val="hybridMultilevel"/>
    <w:tmpl w:val="A5C87EBC"/>
    <w:lvl w:ilvl="0" w:tplc="561492D4">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B042B5"/>
    <w:multiLevelType w:val="hybridMultilevel"/>
    <w:tmpl w:val="0D304DD4"/>
    <w:lvl w:ilvl="0" w:tplc="A52E3F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FC3A2E"/>
    <w:multiLevelType w:val="hybridMultilevel"/>
    <w:tmpl w:val="E1C26BDE"/>
    <w:lvl w:ilvl="0" w:tplc="55D66F4A">
      <w:start w:val="1"/>
      <w:numFmt w:val="decimal"/>
      <w:lvlText w:val="%1."/>
      <w:lvlJc w:val="left"/>
      <w:pPr>
        <w:ind w:left="1474" w:hanging="40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15:restartNumberingAfterBreak="0">
    <w:nsid w:val="3F474E38"/>
    <w:multiLevelType w:val="hybridMultilevel"/>
    <w:tmpl w:val="F6D888EE"/>
    <w:lvl w:ilvl="0" w:tplc="AF8048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2EB6853"/>
    <w:multiLevelType w:val="hybridMultilevel"/>
    <w:tmpl w:val="7C427F8E"/>
    <w:lvl w:ilvl="0" w:tplc="1E0ADA8A">
      <w:start w:val="10"/>
      <w:numFmt w:val="decimal"/>
      <w:lvlText w:val="%1."/>
      <w:lvlJc w:val="left"/>
      <w:pPr>
        <w:ind w:left="943"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64A4F04"/>
    <w:multiLevelType w:val="hybridMultilevel"/>
    <w:tmpl w:val="C694D606"/>
    <w:lvl w:ilvl="0" w:tplc="BAE45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C1A4E08"/>
    <w:multiLevelType w:val="hybridMultilevel"/>
    <w:tmpl w:val="C98A39B8"/>
    <w:lvl w:ilvl="0" w:tplc="BFFA86BA">
      <w:start w:val="1"/>
      <w:numFmt w:val="upperRoman"/>
      <w:lvlText w:val="%1."/>
      <w:lvlJc w:val="left"/>
      <w:pPr>
        <w:ind w:left="1429" w:hanging="720"/>
      </w:pPr>
      <w:rPr>
        <w:rFonts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11E3E1E"/>
    <w:multiLevelType w:val="hybridMultilevel"/>
    <w:tmpl w:val="DFAA1A80"/>
    <w:lvl w:ilvl="0" w:tplc="AF804834">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8270D45"/>
    <w:multiLevelType w:val="hybridMultilevel"/>
    <w:tmpl w:val="603A1550"/>
    <w:lvl w:ilvl="0" w:tplc="B0041CE8">
      <w:start w:val="1"/>
      <w:numFmt w:val="decimal"/>
      <w:lvlText w:val="%1."/>
      <w:lvlJc w:val="left"/>
      <w:pPr>
        <w:tabs>
          <w:tab w:val="num" w:pos="1144"/>
        </w:tabs>
        <w:ind w:left="1144" w:hanging="360"/>
      </w:pPr>
      <w:rPr>
        <w:rFonts w:hint="default"/>
        <w:w w:val="100"/>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4" w15:restartNumberingAfterBreak="0">
    <w:nsid w:val="5B187E08"/>
    <w:multiLevelType w:val="hybridMultilevel"/>
    <w:tmpl w:val="382A29DE"/>
    <w:lvl w:ilvl="0" w:tplc="8084D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0E339F"/>
    <w:multiLevelType w:val="hybridMultilevel"/>
    <w:tmpl w:val="38383CDA"/>
    <w:lvl w:ilvl="0" w:tplc="737CD7BE">
      <w:start w:val="1"/>
      <w:numFmt w:val="decimal"/>
      <w:lvlText w:val="%1."/>
      <w:lvlJc w:val="left"/>
      <w:pPr>
        <w:ind w:left="786"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6" w15:restartNumberingAfterBreak="0">
    <w:nsid w:val="60CA7935"/>
    <w:multiLevelType w:val="multilevel"/>
    <w:tmpl w:val="DA8855B0"/>
    <w:lvl w:ilvl="0">
      <w:start w:val="1"/>
      <w:numFmt w:val="decimal"/>
      <w:lvlText w:val="%1."/>
      <w:lvlJc w:val="left"/>
      <w:pPr>
        <w:ind w:left="900" w:hanging="360"/>
      </w:pPr>
    </w:lvl>
    <w:lvl w:ilvl="1">
      <w:start w:val="4"/>
      <w:numFmt w:val="decimal"/>
      <w:isLgl/>
      <w:lvlText w:val="%1.%2"/>
      <w:lvlJc w:val="left"/>
      <w:pPr>
        <w:ind w:left="990" w:hanging="450"/>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700" w:hanging="2160"/>
      </w:pPr>
    </w:lvl>
  </w:abstractNum>
  <w:abstractNum w:abstractNumId="27" w15:restartNumberingAfterBreak="0">
    <w:nsid w:val="64F60D30"/>
    <w:multiLevelType w:val="hybridMultilevel"/>
    <w:tmpl w:val="67A495D2"/>
    <w:lvl w:ilvl="0" w:tplc="1F0A11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74211FF"/>
    <w:multiLevelType w:val="hybridMultilevel"/>
    <w:tmpl w:val="E0CA2D44"/>
    <w:lvl w:ilvl="0" w:tplc="62CA59F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F7952D7"/>
    <w:multiLevelType w:val="hybridMultilevel"/>
    <w:tmpl w:val="17D83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E14311"/>
    <w:multiLevelType w:val="hybridMultilevel"/>
    <w:tmpl w:val="CDD4C9CC"/>
    <w:lvl w:ilvl="0" w:tplc="3B6E42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1116BED"/>
    <w:multiLevelType w:val="hybridMultilevel"/>
    <w:tmpl w:val="F24A9BB4"/>
    <w:lvl w:ilvl="0" w:tplc="4BA45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135876"/>
    <w:multiLevelType w:val="hybridMultilevel"/>
    <w:tmpl w:val="55A40C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13"/>
  </w:num>
  <w:num w:numId="4">
    <w:abstractNumId w:val="12"/>
  </w:num>
  <w:num w:numId="5">
    <w:abstractNumId w:val="29"/>
  </w:num>
  <w:num w:numId="6">
    <w:abstractNumId w:val="1"/>
  </w:num>
  <w:num w:numId="7">
    <w:abstractNumId w:val="8"/>
  </w:num>
  <w:num w:numId="8">
    <w:abstractNumId w:val="4"/>
  </w:num>
  <w:num w:numId="9">
    <w:abstractNumId w:val="24"/>
  </w:num>
  <w:num w:numId="10">
    <w:abstractNumId w:val="32"/>
  </w:num>
  <w:num w:numId="11">
    <w:abstractNumId w:val="3"/>
  </w:num>
  <w:num w:numId="12">
    <w:abstractNumId w:val="20"/>
  </w:num>
  <w:num w:numId="13">
    <w:abstractNumId w:val="7"/>
  </w:num>
  <w:num w:numId="14">
    <w:abstractNumId w:val="21"/>
  </w:num>
  <w:num w:numId="15">
    <w:abstractNumId w:val="22"/>
  </w:num>
  <w:num w:numId="16">
    <w:abstractNumId w:val="23"/>
  </w:num>
  <w:num w:numId="17">
    <w:abstractNumId w:val="9"/>
  </w:num>
  <w:num w:numId="18">
    <w:abstractNumId w:val="14"/>
  </w:num>
  <w:num w:numId="19">
    <w:abstractNumId w:val="11"/>
  </w:num>
  <w:num w:numId="20">
    <w:abstractNumId w:val="16"/>
  </w:num>
  <w:num w:numId="21">
    <w:abstractNumId w:val="34"/>
  </w:num>
  <w:num w:numId="22">
    <w:abstractNumId w:val="2"/>
  </w:num>
  <w:num w:numId="23">
    <w:abstractNumId w:val="10"/>
  </w:num>
  <w:num w:numId="24">
    <w:abstractNumId w:val="30"/>
  </w:num>
  <w:num w:numId="25">
    <w:abstractNumId w:val="33"/>
  </w:num>
  <w:num w:numId="26">
    <w:abstractNumId w:val="18"/>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7"/>
  </w:num>
  <w:num w:numId="34">
    <w:abstractNumId w:val="5"/>
  </w:num>
  <w:num w:numId="35">
    <w:abstractNumId w:val="27"/>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E1A"/>
    <w:rsid w:val="00007F07"/>
    <w:rsid w:val="000102D3"/>
    <w:rsid w:val="00014769"/>
    <w:rsid w:val="00020114"/>
    <w:rsid w:val="0002181B"/>
    <w:rsid w:val="000218DE"/>
    <w:rsid w:val="000246A3"/>
    <w:rsid w:val="00024EEA"/>
    <w:rsid w:val="00026E9C"/>
    <w:rsid w:val="000307CC"/>
    <w:rsid w:val="00034BB6"/>
    <w:rsid w:val="00040937"/>
    <w:rsid w:val="000418CB"/>
    <w:rsid w:val="00043D7D"/>
    <w:rsid w:val="000460EA"/>
    <w:rsid w:val="00047C02"/>
    <w:rsid w:val="000511A4"/>
    <w:rsid w:val="00056998"/>
    <w:rsid w:val="0007039F"/>
    <w:rsid w:val="00070B74"/>
    <w:rsid w:val="00073629"/>
    <w:rsid w:val="000738BB"/>
    <w:rsid w:val="000742E0"/>
    <w:rsid w:val="00075A1A"/>
    <w:rsid w:val="00080232"/>
    <w:rsid w:val="00081564"/>
    <w:rsid w:val="0008173A"/>
    <w:rsid w:val="000858ED"/>
    <w:rsid w:val="0009265E"/>
    <w:rsid w:val="000932A8"/>
    <w:rsid w:val="00094166"/>
    <w:rsid w:val="000948DB"/>
    <w:rsid w:val="000952AF"/>
    <w:rsid w:val="00096B48"/>
    <w:rsid w:val="000979E4"/>
    <w:rsid w:val="000A2CCD"/>
    <w:rsid w:val="000A61F1"/>
    <w:rsid w:val="000B366B"/>
    <w:rsid w:val="000B77BA"/>
    <w:rsid w:val="000C1AFD"/>
    <w:rsid w:val="000C534D"/>
    <w:rsid w:val="000C5D47"/>
    <w:rsid w:val="000D0BC8"/>
    <w:rsid w:val="000D1088"/>
    <w:rsid w:val="000D2EC5"/>
    <w:rsid w:val="000E02C0"/>
    <w:rsid w:val="000E31BA"/>
    <w:rsid w:val="000F4243"/>
    <w:rsid w:val="000F69A4"/>
    <w:rsid w:val="00100EC0"/>
    <w:rsid w:val="001034C8"/>
    <w:rsid w:val="00103D5A"/>
    <w:rsid w:val="00103F59"/>
    <w:rsid w:val="001065DB"/>
    <w:rsid w:val="001074EA"/>
    <w:rsid w:val="00110B7D"/>
    <w:rsid w:val="00110F5C"/>
    <w:rsid w:val="00111B6B"/>
    <w:rsid w:val="001122B7"/>
    <w:rsid w:val="00113D08"/>
    <w:rsid w:val="00114EAC"/>
    <w:rsid w:val="00121560"/>
    <w:rsid w:val="001243F7"/>
    <w:rsid w:val="001302AF"/>
    <w:rsid w:val="00130BA7"/>
    <w:rsid w:val="001352B4"/>
    <w:rsid w:val="00136583"/>
    <w:rsid w:val="00141137"/>
    <w:rsid w:val="00145199"/>
    <w:rsid w:val="001467AD"/>
    <w:rsid w:val="00152E20"/>
    <w:rsid w:val="00153077"/>
    <w:rsid w:val="0015428F"/>
    <w:rsid w:val="00155216"/>
    <w:rsid w:val="001624A8"/>
    <w:rsid w:val="001640B4"/>
    <w:rsid w:val="00165271"/>
    <w:rsid w:val="0016608D"/>
    <w:rsid w:val="00167315"/>
    <w:rsid w:val="00167D4C"/>
    <w:rsid w:val="00167F51"/>
    <w:rsid w:val="00170F5B"/>
    <w:rsid w:val="00172527"/>
    <w:rsid w:val="001753A5"/>
    <w:rsid w:val="0018012C"/>
    <w:rsid w:val="00182544"/>
    <w:rsid w:val="00183B21"/>
    <w:rsid w:val="00186288"/>
    <w:rsid w:val="00186A69"/>
    <w:rsid w:val="001876B9"/>
    <w:rsid w:val="00187EA4"/>
    <w:rsid w:val="00191D66"/>
    <w:rsid w:val="0019486A"/>
    <w:rsid w:val="00196416"/>
    <w:rsid w:val="0019785F"/>
    <w:rsid w:val="001A2916"/>
    <w:rsid w:val="001A5DD0"/>
    <w:rsid w:val="001B4AEC"/>
    <w:rsid w:val="001B4C63"/>
    <w:rsid w:val="001B5162"/>
    <w:rsid w:val="001B553B"/>
    <w:rsid w:val="001B5AFF"/>
    <w:rsid w:val="001C2C4E"/>
    <w:rsid w:val="001C5D94"/>
    <w:rsid w:val="001C6E8A"/>
    <w:rsid w:val="001D2169"/>
    <w:rsid w:val="001D5711"/>
    <w:rsid w:val="001E02EC"/>
    <w:rsid w:val="001E0C37"/>
    <w:rsid w:val="001E167F"/>
    <w:rsid w:val="001F3485"/>
    <w:rsid w:val="00203E43"/>
    <w:rsid w:val="0020777C"/>
    <w:rsid w:val="00207C98"/>
    <w:rsid w:val="0021083E"/>
    <w:rsid w:val="002110E8"/>
    <w:rsid w:val="002114B9"/>
    <w:rsid w:val="00222DB5"/>
    <w:rsid w:val="00227F6A"/>
    <w:rsid w:val="00231417"/>
    <w:rsid w:val="0023630A"/>
    <w:rsid w:val="00240711"/>
    <w:rsid w:val="002427BA"/>
    <w:rsid w:val="002450C3"/>
    <w:rsid w:val="00247019"/>
    <w:rsid w:val="0025075A"/>
    <w:rsid w:val="00251CC2"/>
    <w:rsid w:val="00251E74"/>
    <w:rsid w:val="002569F8"/>
    <w:rsid w:val="00256DF1"/>
    <w:rsid w:val="00256F66"/>
    <w:rsid w:val="00257966"/>
    <w:rsid w:val="00265C02"/>
    <w:rsid w:val="00265E45"/>
    <w:rsid w:val="00284DCB"/>
    <w:rsid w:val="00286D22"/>
    <w:rsid w:val="00290A9C"/>
    <w:rsid w:val="002A2809"/>
    <w:rsid w:val="002A39A6"/>
    <w:rsid w:val="002A481B"/>
    <w:rsid w:val="002B003B"/>
    <w:rsid w:val="002B020D"/>
    <w:rsid w:val="002B028C"/>
    <w:rsid w:val="002B17C4"/>
    <w:rsid w:val="002B2230"/>
    <w:rsid w:val="002B55DE"/>
    <w:rsid w:val="002B5680"/>
    <w:rsid w:val="002B7698"/>
    <w:rsid w:val="002C2C96"/>
    <w:rsid w:val="002C3B47"/>
    <w:rsid w:val="002C43C6"/>
    <w:rsid w:val="002C646B"/>
    <w:rsid w:val="002D06D6"/>
    <w:rsid w:val="002D0737"/>
    <w:rsid w:val="002D0F8F"/>
    <w:rsid w:val="002D285D"/>
    <w:rsid w:val="002D5BCA"/>
    <w:rsid w:val="002D6170"/>
    <w:rsid w:val="002D62E4"/>
    <w:rsid w:val="002D786A"/>
    <w:rsid w:val="002D7F79"/>
    <w:rsid w:val="002E01B0"/>
    <w:rsid w:val="002E02AB"/>
    <w:rsid w:val="002E11C9"/>
    <w:rsid w:val="002E1CF8"/>
    <w:rsid w:val="002E4576"/>
    <w:rsid w:val="002E7D40"/>
    <w:rsid w:val="00300626"/>
    <w:rsid w:val="00311A81"/>
    <w:rsid w:val="003127E5"/>
    <w:rsid w:val="00312994"/>
    <w:rsid w:val="003136F6"/>
    <w:rsid w:val="00316433"/>
    <w:rsid w:val="00321758"/>
    <w:rsid w:val="00323C26"/>
    <w:rsid w:val="00325C45"/>
    <w:rsid w:val="00326344"/>
    <w:rsid w:val="003268F7"/>
    <w:rsid w:val="00332E79"/>
    <w:rsid w:val="00334DFE"/>
    <w:rsid w:val="00336114"/>
    <w:rsid w:val="00342385"/>
    <w:rsid w:val="003439F5"/>
    <w:rsid w:val="00345DD0"/>
    <w:rsid w:val="0034699C"/>
    <w:rsid w:val="00347E9A"/>
    <w:rsid w:val="0035211C"/>
    <w:rsid w:val="00353169"/>
    <w:rsid w:val="003549AF"/>
    <w:rsid w:val="00355CF5"/>
    <w:rsid w:val="0035677D"/>
    <w:rsid w:val="003576F1"/>
    <w:rsid w:val="00361002"/>
    <w:rsid w:val="00363A41"/>
    <w:rsid w:val="00364671"/>
    <w:rsid w:val="0037033C"/>
    <w:rsid w:val="00372738"/>
    <w:rsid w:val="00373A22"/>
    <w:rsid w:val="00373FD2"/>
    <w:rsid w:val="003761B6"/>
    <w:rsid w:val="00381B06"/>
    <w:rsid w:val="00383417"/>
    <w:rsid w:val="00385C43"/>
    <w:rsid w:val="00396111"/>
    <w:rsid w:val="003971AB"/>
    <w:rsid w:val="0039743F"/>
    <w:rsid w:val="003A0414"/>
    <w:rsid w:val="003A2E11"/>
    <w:rsid w:val="003A4FDA"/>
    <w:rsid w:val="003A61C5"/>
    <w:rsid w:val="003A74DF"/>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02DA2"/>
    <w:rsid w:val="00404432"/>
    <w:rsid w:val="00410103"/>
    <w:rsid w:val="00411845"/>
    <w:rsid w:val="004130C4"/>
    <w:rsid w:val="00415637"/>
    <w:rsid w:val="00415D9A"/>
    <w:rsid w:val="00416565"/>
    <w:rsid w:val="00417FCA"/>
    <w:rsid w:val="004251D3"/>
    <w:rsid w:val="00427FBF"/>
    <w:rsid w:val="00432FEA"/>
    <w:rsid w:val="00434E67"/>
    <w:rsid w:val="004403AF"/>
    <w:rsid w:val="00442F89"/>
    <w:rsid w:val="00450762"/>
    <w:rsid w:val="00452334"/>
    <w:rsid w:val="00466D91"/>
    <w:rsid w:val="00466F79"/>
    <w:rsid w:val="00467685"/>
    <w:rsid w:val="00467ADE"/>
    <w:rsid w:val="00475DE5"/>
    <w:rsid w:val="00476DBF"/>
    <w:rsid w:val="00483161"/>
    <w:rsid w:val="00483A48"/>
    <w:rsid w:val="00490B3F"/>
    <w:rsid w:val="004915BD"/>
    <w:rsid w:val="00496846"/>
    <w:rsid w:val="004A4984"/>
    <w:rsid w:val="004A750B"/>
    <w:rsid w:val="004B1870"/>
    <w:rsid w:val="004B4BFE"/>
    <w:rsid w:val="004B7E65"/>
    <w:rsid w:val="004C4AA8"/>
    <w:rsid w:val="004C5E62"/>
    <w:rsid w:val="004C74D6"/>
    <w:rsid w:val="004D21B5"/>
    <w:rsid w:val="004D3C78"/>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1697A"/>
    <w:rsid w:val="00520388"/>
    <w:rsid w:val="00520A0C"/>
    <w:rsid w:val="005228A4"/>
    <w:rsid w:val="00523BF9"/>
    <w:rsid w:val="00524846"/>
    <w:rsid w:val="0052632F"/>
    <w:rsid w:val="0052666D"/>
    <w:rsid w:val="00526E92"/>
    <w:rsid w:val="00535934"/>
    <w:rsid w:val="005362C7"/>
    <w:rsid w:val="005370A7"/>
    <w:rsid w:val="005423CB"/>
    <w:rsid w:val="00542A80"/>
    <w:rsid w:val="00543A77"/>
    <w:rsid w:val="005532E3"/>
    <w:rsid w:val="00555ABF"/>
    <w:rsid w:val="00560A59"/>
    <w:rsid w:val="00570A43"/>
    <w:rsid w:val="005714F2"/>
    <w:rsid w:val="0057189E"/>
    <w:rsid w:val="00577CE4"/>
    <w:rsid w:val="0058306C"/>
    <w:rsid w:val="0058308F"/>
    <w:rsid w:val="00584D6A"/>
    <w:rsid w:val="0059504A"/>
    <w:rsid w:val="00596CE9"/>
    <w:rsid w:val="005A0208"/>
    <w:rsid w:val="005B03DE"/>
    <w:rsid w:val="005B5A44"/>
    <w:rsid w:val="005C31BB"/>
    <w:rsid w:val="005C389D"/>
    <w:rsid w:val="005C5193"/>
    <w:rsid w:val="005D03A1"/>
    <w:rsid w:val="005D21FE"/>
    <w:rsid w:val="005D23BA"/>
    <w:rsid w:val="005D36BA"/>
    <w:rsid w:val="005D61A1"/>
    <w:rsid w:val="005E16E4"/>
    <w:rsid w:val="005E46AA"/>
    <w:rsid w:val="005E566C"/>
    <w:rsid w:val="005E5A3B"/>
    <w:rsid w:val="005F0954"/>
    <w:rsid w:val="005F09BD"/>
    <w:rsid w:val="005F1602"/>
    <w:rsid w:val="005F49FA"/>
    <w:rsid w:val="00602300"/>
    <w:rsid w:val="00602C9C"/>
    <w:rsid w:val="00604857"/>
    <w:rsid w:val="00606047"/>
    <w:rsid w:val="00607EFB"/>
    <w:rsid w:val="00610D5C"/>
    <w:rsid w:val="0062422A"/>
    <w:rsid w:val="0062424B"/>
    <w:rsid w:val="00633157"/>
    <w:rsid w:val="0063503E"/>
    <w:rsid w:val="006362DB"/>
    <w:rsid w:val="006419C6"/>
    <w:rsid w:val="00642CB5"/>
    <w:rsid w:val="006435B4"/>
    <w:rsid w:val="00643D4B"/>
    <w:rsid w:val="006443F4"/>
    <w:rsid w:val="00651E82"/>
    <w:rsid w:val="0065286A"/>
    <w:rsid w:val="00653666"/>
    <w:rsid w:val="0066171B"/>
    <w:rsid w:val="006647C5"/>
    <w:rsid w:val="00667342"/>
    <w:rsid w:val="00667409"/>
    <w:rsid w:val="00672880"/>
    <w:rsid w:val="00672DE8"/>
    <w:rsid w:val="006738C6"/>
    <w:rsid w:val="0068152F"/>
    <w:rsid w:val="006815B6"/>
    <w:rsid w:val="00683A64"/>
    <w:rsid w:val="00690C04"/>
    <w:rsid w:val="006917FD"/>
    <w:rsid w:val="00697B17"/>
    <w:rsid w:val="006A1858"/>
    <w:rsid w:val="006A2253"/>
    <w:rsid w:val="006A2970"/>
    <w:rsid w:val="006A39A3"/>
    <w:rsid w:val="006B3C5B"/>
    <w:rsid w:val="006B5AE1"/>
    <w:rsid w:val="006B5B4D"/>
    <w:rsid w:val="006C3B14"/>
    <w:rsid w:val="006D1A6A"/>
    <w:rsid w:val="006D2028"/>
    <w:rsid w:val="006D27FF"/>
    <w:rsid w:val="006D5D86"/>
    <w:rsid w:val="006D6D2D"/>
    <w:rsid w:val="006D77CF"/>
    <w:rsid w:val="006E12A8"/>
    <w:rsid w:val="006E541D"/>
    <w:rsid w:val="006F601F"/>
    <w:rsid w:val="006F72F7"/>
    <w:rsid w:val="006F780B"/>
    <w:rsid w:val="006F7A99"/>
    <w:rsid w:val="007022C3"/>
    <w:rsid w:val="007130E6"/>
    <w:rsid w:val="00713E67"/>
    <w:rsid w:val="00714EC8"/>
    <w:rsid w:val="00714EF4"/>
    <w:rsid w:val="007157F5"/>
    <w:rsid w:val="00715F8B"/>
    <w:rsid w:val="00722EE9"/>
    <w:rsid w:val="00723437"/>
    <w:rsid w:val="00724F1D"/>
    <w:rsid w:val="00735C15"/>
    <w:rsid w:val="00735DF3"/>
    <w:rsid w:val="00741CBE"/>
    <w:rsid w:val="007425EF"/>
    <w:rsid w:val="007455EF"/>
    <w:rsid w:val="00747457"/>
    <w:rsid w:val="00747ABF"/>
    <w:rsid w:val="00750BF5"/>
    <w:rsid w:val="00753226"/>
    <w:rsid w:val="00753CAB"/>
    <w:rsid w:val="00757EEE"/>
    <w:rsid w:val="007603CA"/>
    <w:rsid w:val="00765419"/>
    <w:rsid w:val="00766B13"/>
    <w:rsid w:val="00767D96"/>
    <w:rsid w:val="0077515C"/>
    <w:rsid w:val="0077637C"/>
    <w:rsid w:val="00776559"/>
    <w:rsid w:val="00777F06"/>
    <w:rsid w:val="00780BEC"/>
    <w:rsid w:val="00781A43"/>
    <w:rsid w:val="0078522F"/>
    <w:rsid w:val="00787619"/>
    <w:rsid w:val="00790521"/>
    <w:rsid w:val="00790B16"/>
    <w:rsid w:val="0079239F"/>
    <w:rsid w:val="00793CBA"/>
    <w:rsid w:val="007A2C24"/>
    <w:rsid w:val="007A48AE"/>
    <w:rsid w:val="007A5CA7"/>
    <w:rsid w:val="007A77D0"/>
    <w:rsid w:val="007B2537"/>
    <w:rsid w:val="007B275D"/>
    <w:rsid w:val="007C216C"/>
    <w:rsid w:val="007C24E5"/>
    <w:rsid w:val="007C279D"/>
    <w:rsid w:val="007C6006"/>
    <w:rsid w:val="007C76B2"/>
    <w:rsid w:val="007D0069"/>
    <w:rsid w:val="007D2EFA"/>
    <w:rsid w:val="007D317B"/>
    <w:rsid w:val="007D475C"/>
    <w:rsid w:val="007D6C34"/>
    <w:rsid w:val="007D77A0"/>
    <w:rsid w:val="007E18A8"/>
    <w:rsid w:val="007E3FEC"/>
    <w:rsid w:val="007E5A9E"/>
    <w:rsid w:val="007E6680"/>
    <w:rsid w:val="007F43B0"/>
    <w:rsid w:val="007F76D4"/>
    <w:rsid w:val="007F77E1"/>
    <w:rsid w:val="0080014F"/>
    <w:rsid w:val="008001F1"/>
    <w:rsid w:val="00800257"/>
    <w:rsid w:val="00800900"/>
    <w:rsid w:val="00800EFC"/>
    <w:rsid w:val="00803CDE"/>
    <w:rsid w:val="008072D6"/>
    <w:rsid w:val="00807654"/>
    <w:rsid w:val="00807934"/>
    <w:rsid w:val="00810918"/>
    <w:rsid w:val="00811064"/>
    <w:rsid w:val="00812C5C"/>
    <w:rsid w:val="00813345"/>
    <w:rsid w:val="00815B1D"/>
    <w:rsid w:val="00830003"/>
    <w:rsid w:val="00830794"/>
    <w:rsid w:val="0083365F"/>
    <w:rsid w:val="008410C2"/>
    <w:rsid w:val="00843010"/>
    <w:rsid w:val="0084556F"/>
    <w:rsid w:val="00846604"/>
    <w:rsid w:val="00850AFD"/>
    <w:rsid w:val="00850DE5"/>
    <w:rsid w:val="008527A4"/>
    <w:rsid w:val="00854C13"/>
    <w:rsid w:val="008569A9"/>
    <w:rsid w:val="00861DB9"/>
    <w:rsid w:val="00862509"/>
    <w:rsid w:val="008657E8"/>
    <w:rsid w:val="008662F9"/>
    <w:rsid w:val="008663FF"/>
    <w:rsid w:val="00867CF4"/>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686F"/>
    <w:rsid w:val="008974EF"/>
    <w:rsid w:val="008A0FA5"/>
    <w:rsid w:val="008A2568"/>
    <w:rsid w:val="008A2BDE"/>
    <w:rsid w:val="008A6537"/>
    <w:rsid w:val="008B21F1"/>
    <w:rsid w:val="008B578E"/>
    <w:rsid w:val="008C1365"/>
    <w:rsid w:val="008C22B4"/>
    <w:rsid w:val="008C7BCC"/>
    <w:rsid w:val="008D0868"/>
    <w:rsid w:val="008D2E13"/>
    <w:rsid w:val="008D6227"/>
    <w:rsid w:val="008D6965"/>
    <w:rsid w:val="008D7C13"/>
    <w:rsid w:val="008E474C"/>
    <w:rsid w:val="008E5DB9"/>
    <w:rsid w:val="008F0FA2"/>
    <w:rsid w:val="00900B00"/>
    <w:rsid w:val="00901E20"/>
    <w:rsid w:val="0090565A"/>
    <w:rsid w:val="00906432"/>
    <w:rsid w:val="00907AFF"/>
    <w:rsid w:val="00910BE5"/>
    <w:rsid w:val="00912E9C"/>
    <w:rsid w:val="00913919"/>
    <w:rsid w:val="00916C16"/>
    <w:rsid w:val="00916CCD"/>
    <w:rsid w:val="009223BC"/>
    <w:rsid w:val="00926AB3"/>
    <w:rsid w:val="00930B60"/>
    <w:rsid w:val="009316BA"/>
    <w:rsid w:val="00932FCE"/>
    <w:rsid w:val="0093396F"/>
    <w:rsid w:val="0093509E"/>
    <w:rsid w:val="00935105"/>
    <w:rsid w:val="00935E42"/>
    <w:rsid w:val="00936571"/>
    <w:rsid w:val="0093660A"/>
    <w:rsid w:val="00942E69"/>
    <w:rsid w:val="009432B1"/>
    <w:rsid w:val="009437B8"/>
    <w:rsid w:val="00945255"/>
    <w:rsid w:val="00945842"/>
    <w:rsid w:val="00951000"/>
    <w:rsid w:val="009516B6"/>
    <w:rsid w:val="00954C11"/>
    <w:rsid w:val="00955FA1"/>
    <w:rsid w:val="00956A09"/>
    <w:rsid w:val="0096418C"/>
    <w:rsid w:val="00964ED3"/>
    <w:rsid w:val="009653DD"/>
    <w:rsid w:val="009662A5"/>
    <w:rsid w:val="009673A8"/>
    <w:rsid w:val="0097014D"/>
    <w:rsid w:val="00974EBC"/>
    <w:rsid w:val="00975554"/>
    <w:rsid w:val="00975F7D"/>
    <w:rsid w:val="00976CEE"/>
    <w:rsid w:val="00977005"/>
    <w:rsid w:val="00977A12"/>
    <w:rsid w:val="00977EE5"/>
    <w:rsid w:val="00981EBC"/>
    <w:rsid w:val="00984A24"/>
    <w:rsid w:val="0099239A"/>
    <w:rsid w:val="00995ECB"/>
    <w:rsid w:val="009A13B4"/>
    <w:rsid w:val="009A2876"/>
    <w:rsid w:val="009A2B87"/>
    <w:rsid w:val="009A4AA5"/>
    <w:rsid w:val="009A6924"/>
    <w:rsid w:val="009B00E1"/>
    <w:rsid w:val="009B4E49"/>
    <w:rsid w:val="009B6F7E"/>
    <w:rsid w:val="009C085C"/>
    <w:rsid w:val="009C22D2"/>
    <w:rsid w:val="009C2B07"/>
    <w:rsid w:val="009C423E"/>
    <w:rsid w:val="009C440A"/>
    <w:rsid w:val="009C4968"/>
    <w:rsid w:val="009C587E"/>
    <w:rsid w:val="009D1E84"/>
    <w:rsid w:val="009D34EE"/>
    <w:rsid w:val="009E487B"/>
    <w:rsid w:val="009F113E"/>
    <w:rsid w:val="009F685D"/>
    <w:rsid w:val="009F73CE"/>
    <w:rsid w:val="00A0162B"/>
    <w:rsid w:val="00A01D4A"/>
    <w:rsid w:val="00A02793"/>
    <w:rsid w:val="00A03E8D"/>
    <w:rsid w:val="00A0455B"/>
    <w:rsid w:val="00A0626E"/>
    <w:rsid w:val="00A06B6F"/>
    <w:rsid w:val="00A07C80"/>
    <w:rsid w:val="00A23C4D"/>
    <w:rsid w:val="00A240FC"/>
    <w:rsid w:val="00A24296"/>
    <w:rsid w:val="00A2505E"/>
    <w:rsid w:val="00A2699E"/>
    <w:rsid w:val="00A2751F"/>
    <w:rsid w:val="00A3000F"/>
    <w:rsid w:val="00A30CE8"/>
    <w:rsid w:val="00A36257"/>
    <w:rsid w:val="00A42C8A"/>
    <w:rsid w:val="00A42EEC"/>
    <w:rsid w:val="00A4313A"/>
    <w:rsid w:val="00A43487"/>
    <w:rsid w:val="00A455C3"/>
    <w:rsid w:val="00A51212"/>
    <w:rsid w:val="00A54BE8"/>
    <w:rsid w:val="00A60065"/>
    <w:rsid w:val="00A61C05"/>
    <w:rsid w:val="00A62A76"/>
    <w:rsid w:val="00A661C7"/>
    <w:rsid w:val="00A70D37"/>
    <w:rsid w:val="00A73558"/>
    <w:rsid w:val="00A7400F"/>
    <w:rsid w:val="00A76B1C"/>
    <w:rsid w:val="00A812D5"/>
    <w:rsid w:val="00A83CCE"/>
    <w:rsid w:val="00A8549C"/>
    <w:rsid w:val="00A91E5B"/>
    <w:rsid w:val="00A95021"/>
    <w:rsid w:val="00A977F3"/>
    <w:rsid w:val="00AA0784"/>
    <w:rsid w:val="00AA765D"/>
    <w:rsid w:val="00AB000F"/>
    <w:rsid w:val="00AB1728"/>
    <w:rsid w:val="00AB18A6"/>
    <w:rsid w:val="00AB1970"/>
    <w:rsid w:val="00AB3E85"/>
    <w:rsid w:val="00AC1F35"/>
    <w:rsid w:val="00AC6AA5"/>
    <w:rsid w:val="00AC7914"/>
    <w:rsid w:val="00AD4965"/>
    <w:rsid w:val="00AE5228"/>
    <w:rsid w:val="00AE6112"/>
    <w:rsid w:val="00AF1D38"/>
    <w:rsid w:val="00AF2B49"/>
    <w:rsid w:val="00AF6AB8"/>
    <w:rsid w:val="00B02FD9"/>
    <w:rsid w:val="00B12F55"/>
    <w:rsid w:val="00B17A7A"/>
    <w:rsid w:val="00B231C8"/>
    <w:rsid w:val="00B25797"/>
    <w:rsid w:val="00B32ACF"/>
    <w:rsid w:val="00B35E8C"/>
    <w:rsid w:val="00B36B77"/>
    <w:rsid w:val="00B438AA"/>
    <w:rsid w:val="00B4429E"/>
    <w:rsid w:val="00B4487B"/>
    <w:rsid w:val="00B44E7C"/>
    <w:rsid w:val="00B44F05"/>
    <w:rsid w:val="00B467AA"/>
    <w:rsid w:val="00B51EFD"/>
    <w:rsid w:val="00B528C8"/>
    <w:rsid w:val="00B53D40"/>
    <w:rsid w:val="00B55859"/>
    <w:rsid w:val="00B60A44"/>
    <w:rsid w:val="00B60EE8"/>
    <w:rsid w:val="00B64234"/>
    <w:rsid w:val="00B66A34"/>
    <w:rsid w:val="00B67D08"/>
    <w:rsid w:val="00B67DCA"/>
    <w:rsid w:val="00B76027"/>
    <w:rsid w:val="00B8279C"/>
    <w:rsid w:val="00B84AB4"/>
    <w:rsid w:val="00B86F1B"/>
    <w:rsid w:val="00B90F05"/>
    <w:rsid w:val="00B93EF4"/>
    <w:rsid w:val="00B96776"/>
    <w:rsid w:val="00B975E3"/>
    <w:rsid w:val="00B977EC"/>
    <w:rsid w:val="00BA45BE"/>
    <w:rsid w:val="00BA5E3A"/>
    <w:rsid w:val="00BA6D16"/>
    <w:rsid w:val="00BB2DC8"/>
    <w:rsid w:val="00BB43B1"/>
    <w:rsid w:val="00BB43EF"/>
    <w:rsid w:val="00BB4BD2"/>
    <w:rsid w:val="00BB53C8"/>
    <w:rsid w:val="00BC03D6"/>
    <w:rsid w:val="00BC1293"/>
    <w:rsid w:val="00BC43CA"/>
    <w:rsid w:val="00BC6C5A"/>
    <w:rsid w:val="00BD2C49"/>
    <w:rsid w:val="00BD3969"/>
    <w:rsid w:val="00BD3E99"/>
    <w:rsid w:val="00BD451C"/>
    <w:rsid w:val="00BD4E47"/>
    <w:rsid w:val="00BE4FA1"/>
    <w:rsid w:val="00BE53A3"/>
    <w:rsid w:val="00BE6FCB"/>
    <w:rsid w:val="00BE7E5E"/>
    <w:rsid w:val="00BF220E"/>
    <w:rsid w:val="00BF3C9C"/>
    <w:rsid w:val="00BF42A5"/>
    <w:rsid w:val="00BF4D99"/>
    <w:rsid w:val="00C00C50"/>
    <w:rsid w:val="00C035EE"/>
    <w:rsid w:val="00C1188C"/>
    <w:rsid w:val="00C1590E"/>
    <w:rsid w:val="00C17D12"/>
    <w:rsid w:val="00C21F0F"/>
    <w:rsid w:val="00C24E2A"/>
    <w:rsid w:val="00C25E26"/>
    <w:rsid w:val="00C26BB7"/>
    <w:rsid w:val="00C37E1B"/>
    <w:rsid w:val="00C4427C"/>
    <w:rsid w:val="00C4429E"/>
    <w:rsid w:val="00C4513E"/>
    <w:rsid w:val="00C4697F"/>
    <w:rsid w:val="00C502A4"/>
    <w:rsid w:val="00C52F7B"/>
    <w:rsid w:val="00C53FC7"/>
    <w:rsid w:val="00C545E0"/>
    <w:rsid w:val="00C5497D"/>
    <w:rsid w:val="00C603C5"/>
    <w:rsid w:val="00C60475"/>
    <w:rsid w:val="00C63B2E"/>
    <w:rsid w:val="00C64164"/>
    <w:rsid w:val="00C74FA8"/>
    <w:rsid w:val="00C82C41"/>
    <w:rsid w:val="00C94A6F"/>
    <w:rsid w:val="00CA1920"/>
    <w:rsid w:val="00CA1998"/>
    <w:rsid w:val="00CA315F"/>
    <w:rsid w:val="00CB2E14"/>
    <w:rsid w:val="00CB71AC"/>
    <w:rsid w:val="00CC3939"/>
    <w:rsid w:val="00CC42D4"/>
    <w:rsid w:val="00CC452F"/>
    <w:rsid w:val="00CC5351"/>
    <w:rsid w:val="00CD1D8A"/>
    <w:rsid w:val="00CD1DDC"/>
    <w:rsid w:val="00CD275A"/>
    <w:rsid w:val="00CD36A5"/>
    <w:rsid w:val="00CD44F2"/>
    <w:rsid w:val="00CD6F6E"/>
    <w:rsid w:val="00CE1166"/>
    <w:rsid w:val="00CE3B8E"/>
    <w:rsid w:val="00CE6D73"/>
    <w:rsid w:val="00CF548F"/>
    <w:rsid w:val="00CF5CA9"/>
    <w:rsid w:val="00CF5E69"/>
    <w:rsid w:val="00CF784F"/>
    <w:rsid w:val="00D0048E"/>
    <w:rsid w:val="00D01CF6"/>
    <w:rsid w:val="00D02F38"/>
    <w:rsid w:val="00D13EF2"/>
    <w:rsid w:val="00D14E52"/>
    <w:rsid w:val="00D158AA"/>
    <w:rsid w:val="00D160AD"/>
    <w:rsid w:val="00D17AB0"/>
    <w:rsid w:val="00D23528"/>
    <w:rsid w:val="00D311EC"/>
    <w:rsid w:val="00D32904"/>
    <w:rsid w:val="00D33A96"/>
    <w:rsid w:val="00D3461A"/>
    <w:rsid w:val="00D34CB9"/>
    <w:rsid w:val="00D4215E"/>
    <w:rsid w:val="00D42298"/>
    <w:rsid w:val="00D42A41"/>
    <w:rsid w:val="00D46DC5"/>
    <w:rsid w:val="00D54F5C"/>
    <w:rsid w:val="00D577C3"/>
    <w:rsid w:val="00D60BBC"/>
    <w:rsid w:val="00D6677C"/>
    <w:rsid w:val="00D67E34"/>
    <w:rsid w:val="00D70C1D"/>
    <w:rsid w:val="00D763C2"/>
    <w:rsid w:val="00D770CE"/>
    <w:rsid w:val="00D81EDB"/>
    <w:rsid w:val="00D9644F"/>
    <w:rsid w:val="00D97927"/>
    <w:rsid w:val="00DA3AE7"/>
    <w:rsid w:val="00DA4889"/>
    <w:rsid w:val="00DA58B2"/>
    <w:rsid w:val="00DA6111"/>
    <w:rsid w:val="00DA6F02"/>
    <w:rsid w:val="00DB4F25"/>
    <w:rsid w:val="00DB4F7F"/>
    <w:rsid w:val="00DC592C"/>
    <w:rsid w:val="00DD114F"/>
    <w:rsid w:val="00DD49F7"/>
    <w:rsid w:val="00DD6723"/>
    <w:rsid w:val="00DE299F"/>
    <w:rsid w:val="00DE2E70"/>
    <w:rsid w:val="00DE7FDC"/>
    <w:rsid w:val="00DF2237"/>
    <w:rsid w:val="00DF325C"/>
    <w:rsid w:val="00DF330A"/>
    <w:rsid w:val="00E000BB"/>
    <w:rsid w:val="00E00BE6"/>
    <w:rsid w:val="00E015D1"/>
    <w:rsid w:val="00E0176E"/>
    <w:rsid w:val="00E03A50"/>
    <w:rsid w:val="00E114CA"/>
    <w:rsid w:val="00E12DC1"/>
    <w:rsid w:val="00E142A0"/>
    <w:rsid w:val="00E14A5B"/>
    <w:rsid w:val="00E2136F"/>
    <w:rsid w:val="00E2308C"/>
    <w:rsid w:val="00E264C1"/>
    <w:rsid w:val="00E26C0E"/>
    <w:rsid w:val="00E330E8"/>
    <w:rsid w:val="00E355B9"/>
    <w:rsid w:val="00E362CF"/>
    <w:rsid w:val="00E3710A"/>
    <w:rsid w:val="00E40959"/>
    <w:rsid w:val="00E435E8"/>
    <w:rsid w:val="00E44C16"/>
    <w:rsid w:val="00E46082"/>
    <w:rsid w:val="00E465B8"/>
    <w:rsid w:val="00E5194B"/>
    <w:rsid w:val="00E51C78"/>
    <w:rsid w:val="00E520FF"/>
    <w:rsid w:val="00E53725"/>
    <w:rsid w:val="00E53B96"/>
    <w:rsid w:val="00E543F3"/>
    <w:rsid w:val="00E57F83"/>
    <w:rsid w:val="00E66FEE"/>
    <w:rsid w:val="00E67EA6"/>
    <w:rsid w:val="00E76E1B"/>
    <w:rsid w:val="00E82A40"/>
    <w:rsid w:val="00E82A82"/>
    <w:rsid w:val="00E8485A"/>
    <w:rsid w:val="00E87BE8"/>
    <w:rsid w:val="00E90ABA"/>
    <w:rsid w:val="00EA366D"/>
    <w:rsid w:val="00EA7477"/>
    <w:rsid w:val="00EB1D94"/>
    <w:rsid w:val="00EB6848"/>
    <w:rsid w:val="00EC1869"/>
    <w:rsid w:val="00EC219C"/>
    <w:rsid w:val="00EC21F8"/>
    <w:rsid w:val="00EC2ADA"/>
    <w:rsid w:val="00EC3E23"/>
    <w:rsid w:val="00EC45DF"/>
    <w:rsid w:val="00EC5339"/>
    <w:rsid w:val="00EC6B35"/>
    <w:rsid w:val="00EE5224"/>
    <w:rsid w:val="00EE6ED4"/>
    <w:rsid w:val="00EE7320"/>
    <w:rsid w:val="00EF299A"/>
    <w:rsid w:val="00EF3C2A"/>
    <w:rsid w:val="00EF4178"/>
    <w:rsid w:val="00F00646"/>
    <w:rsid w:val="00F00C6D"/>
    <w:rsid w:val="00F0132A"/>
    <w:rsid w:val="00F035B9"/>
    <w:rsid w:val="00F03E1C"/>
    <w:rsid w:val="00F05467"/>
    <w:rsid w:val="00F21250"/>
    <w:rsid w:val="00F254A5"/>
    <w:rsid w:val="00F355FF"/>
    <w:rsid w:val="00F36684"/>
    <w:rsid w:val="00F371C3"/>
    <w:rsid w:val="00F37210"/>
    <w:rsid w:val="00F410AC"/>
    <w:rsid w:val="00F47A5C"/>
    <w:rsid w:val="00F54DC6"/>
    <w:rsid w:val="00F551CB"/>
    <w:rsid w:val="00F61C7E"/>
    <w:rsid w:val="00F66985"/>
    <w:rsid w:val="00F67042"/>
    <w:rsid w:val="00F670FD"/>
    <w:rsid w:val="00F71EB8"/>
    <w:rsid w:val="00F77CEA"/>
    <w:rsid w:val="00F77D0E"/>
    <w:rsid w:val="00F803D0"/>
    <w:rsid w:val="00F81BBE"/>
    <w:rsid w:val="00F81BF5"/>
    <w:rsid w:val="00F8671C"/>
    <w:rsid w:val="00F920AD"/>
    <w:rsid w:val="00F95658"/>
    <w:rsid w:val="00F964A4"/>
    <w:rsid w:val="00F969A9"/>
    <w:rsid w:val="00FA1089"/>
    <w:rsid w:val="00FA2183"/>
    <w:rsid w:val="00FA7966"/>
    <w:rsid w:val="00FB19BE"/>
    <w:rsid w:val="00FB4696"/>
    <w:rsid w:val="00FB4F04"/>
    <w:rsid w:val="00FB7056"/>
    <w:rsid w:val="00FC03FE"/>
    <w:rsid w:val="00FC19A4"/>
    <w:rsid w:val="00FC38B2"/>
    <w:rsid w:val="00FC6F38"/>
    <w:rsid w:val="00FD1465"/>
    <w:rsid w:val="00FD19F7"/>
    <w:rsid w:val="00FD47E8"/>
    <w:rsid w:val="00FD5380"/>
    <w:rsid w:val="00FD6B08"/>
    <w:rsid w:val="00FE0338"/>
    <w:rsid w:val="00FE1827"/>
    <w:rsid w:val="00FE24DA"/>
    <w:rsid w:val="00FE339F"/>
    <w:rsid w:val="00FE4D03"/>
    <w:rsid w:val="00FE6402"/>
    <w:rsid w:val="00FE6DFD"/>
    <w:rsid w:val="00FE76AB"/>
    <w:rsid w:val="00FF0B6C"/>
    <w:rsid w:val="00FF235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6BB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4C4AA8"/>
    <w:pPr>
      <w:tabs>
        <w:tab w:val="right" w:leader="dot" w:pos="10205"/>
      </w:tabs>
      <w:autoSpaceDE/>
      <w:autoSpaceDN/>
      <w:adjustRightInd/>
      <w:spacing w:line="360" w:lineRule="auto"/>
      <w:jc w:val="both"/>
    </w:pPr>
    <w:rPr>
      <w:sz w:val="24"/>
      <w:szCs w:val="24"/>
    </w:rPr>
  </w:style>
  <w:style w:type="paragraph" w:styleId="af5">
    <w:name w:val="No Spacing"/>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uiPriority w:val="99"/>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9"/>
    <w:rsid w:val="00C4429E"/>
    <w:rPr>
      <w:rFonts w:ascii="Arial" w:eastAsia="Times New Roman" w:hAnsi="Arial" w:cs="Times New Roman"/>
      <w:b/>
      <w:bCs/>
      <w:i/>
      <w:iCs/>
      <w:sz w:val="28"/>
      <w:szCs w:val="28"/>
      <w:lang w:val="x-none" w:eastAsia="x-none"/>
    </w:rPr>
  </w:style>
  <w:style w:type="character" w:customStyle="1" w:styleId="10">
    <w:name w:val="Неразрешенное упоминание1"/>
    <w:basedOn w:val="a0"/>
    <w:uiPriority w:val="99"/>
    <w:semiHidden/>
    <w:unhideWhenUsed/>
    <w:rsid w:val="00830794"/>
    <w:rPr>
      <w:color w:val="605E5C"/>
      <w:shd w:val="clear" w:color="auto" w:fill="E1DFDD"/>
    </w:rPr>
  </w:style>
  <w:style w:type="character" w:customStyle="1" w:styleId="UnresolvedMention">
    <w:name w:val="Unresolved Mention"/>
    <w:basedOn w:val="a0"/>
    <w:uiPriority w:val="99"/>
    <w:semiHidden/>
    <w:unhideWhenUsed/>
    <w:rsid w:val="002114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702025963">
          <w:marLeft w:val="0"/>
          <w:marRight w:val="0"/>
          <w:marTop w:val="0"/>
          <w:marBottom w:val="0"/>
          <w:divBdr>
            <w:top w:val="none" w:sz="0" w:space="0" w:color="auto"/>
            <w:left w:val="none" w:sz="0" w:space="0" w:color="auto"/>
            <w:bottom w:val="none" w:sz="0" w:space="0" w:color="auto"/>
            <w:right w:val="none" w:sz="0" w:space="0" w:color="auto"/>
          </w:divBdr>
        </w:div>
        <w:div w:id="609892745">
          <w:marLeft w:val="0"/>
          <w:marRight w:val="0"/>
          <w:marTop w:val="0"/>
          <w:marBottom w:val="0"/>
          <w:divBdr>
            <w:top w:val="none" w:sz="0" w:space="0" w:color="auto"/>
            <w:left w:val="none" w:sz="0" w:space="0" w:color="auto"/>
            <w:bottom w:val="none" w:sz="0" w:space="0" w:color="auto"/>
            <w:right w:val="none" w:sz="0" w:space="0" w:color="auto"/>
          </w:divBdr>
        </w:div>
      </w:divsChild>
    </w:div>
    <w:div w:id="70586557">
      <w:bodyDiv w:val="1"/>
      <w:marLeft w:val="0"/>
      <w:marRight w:val="0"/>
      <w:marTop w:val="0"/>
      <w:marBottom w:val="0"/>
      <w:divBdr>
        <w:top w:val="none" w:sz="0" w:space="0" w:color="auto"/>
        <w:left w:val="none" w:sz="0" w:space="0" w:color="auto"/>
        <w:bottom w:val="none" w:sz="0" w:space="0" w:color="auto"/>
        <w:right w:val="none" w:sz="0" w:space="0" w:color="auto"/>
      </w:divBdr>
      <w:divsChild>
        <w:div w:id="2045908040">
          <w:marLeft w:val="0"/>
          <w:marRight w:val="0"/>
          <w:marTop w:val="0"/>
          <w:marBottom w:val="0"/>
          <w:divBdr>
            <w:top w:val="none" w:sz="0" w:space="0" w:color="auto"/>
            <w:left w:val="none" w:sz="0" w:space="0" w:color="auto"/>
            <w:bottom w:val="none" w:sz="0" w:space="0" w:color="auto"/>
            <w:right w:val="none" w:sz="0" w:space="0" w:color="auto"/>
          </w:divBdr>
        </w:div>
        <w:div w:id="565263755">
          <w:marLeft w:val="0"/>
          <w:marRight w:val="0"/>
          <w:marTop w:val="0"/>
          <w:marBottom w:val="0"/>
          <w:divBdr>
            <w:top w:val="none" w:sz="0" w:space="0" w:color="auto"/>
            <w:left w:val="none" w:sz="0" w:space="0" w:color="auto"/>
            <w:bottom w:val="none" w:sz="0" w:space="0" w:color="auto"/>
            <w:right w:val="none" w:sz="0" w:space="0" w:color="auto"/>
          </w:divBdr>
        </w:div>
        <w:div w:id="105853539">
          <w:marLeft w:val="0"/>
          <w:marRight w:val="0"/>
          <w:marTop w:val="0"/>
          <w:marBottom w:val="0"/>
          <w:divBdr>
            <w:top w:val="none" w:sz="0" w:space="0" w:color="auto"/>
            <w:left w:val="none" w:sz="0" w:space="0" w:color="auto"/>
            <w:bottom w:val="none" w:sz="0" w:space="0" w:color="auto"/>
            <w:right w:val="none" w:sz="0" w:space="0" w:color="auto"/>
          </w:divBdr>
        </w:div>
        <w:div w:id="257981432">
          <w:marLeft w:val="0"/>
          <w:marRight w:val="0"/>
          <w:marTop w:val="0"/>
          <w:marBottom w:val="0"/>
          <w:divBdr>
            <w:top w:val="none" w:sz="0" w:space="0" w:color="auto"/>
            <w:left w:val="none" w:sz="0" w:space="0" w:color="auto"/>
            <w:bottom w:val="none" w:sz="0" w:space="0" w:color="auto"/>
            <w:right w:val="none" w:sz="0" w:space="0" w:color="auto"/>
          </w:divBdr>
        </w:div>
        <w:div w:id="175659276">
          <w:marLeft w:val="0"/>
          <w:marRight w:val="0"/>
          <w:marTop w:val="0"/>
          <w:marBottom w:val="0"/>
          <w:divBdr>
            <w:top w:val="none" w:sz="0" w:space="0" w:color="auto"/>
            <w:left w:val="none" w:sz="0" w:space="0" w:color="auto"/>
            <w:bottom w:val="none" w:sz="0" w:space="0" w:color="auto"/>
            <w:right w:val="none" w:sz="0" w:space="0" w:color="auto"/>
          </w:divBdr>
        </w:div>
        <w:div w:id="911891525">
          <w:marLeft w:val="0"/>
          <w:marRight w:val="0"/>
          <w:marTop w:val="0"/>
          <w:marBottom w:val="0"/>
          <w:divBdr>
            <w:top w:val="none" w:sz="0" w:space="0" w:color="auto"/>
            <w:left w:val="none" w:sz="0" w:space="0" w:color="auto"/>
            <w:bottom w:val="none" w:sz="0" w:space="0" w:color="auto"/>
            <w:right w:val="none" w:sz="0" w:space="0" w:color="auto"/>
          </w:divBdr>
        </w:div>
        <w:div w:id="1433164488">
          <w:marLeft w:val="0"/>
          <w:marRight w:val="0"/>
          <w:marTop w:val="0"/>
          <w:marBottom w:val="0"/>
          <w:divBdr>
            <w:top w:val="none" w:sz="0" w:space="0" w:color="auto"/>
            <w:left w:val="none" w:sz="0" w:space="0" w:color="auto"/>
            <w:bottom w:val="none" w:sz="0" w:space="0" w:color="auto"/>
            <w:right w:val="none" w:sz="0" w:space="0" w:color="auto"/>
          </w:divBdr>
        </w:div>
        <w:div w:id="1276668559">
          <w:marLeft w:val="0"/>
          <w:marRight w:val="0"/>
          <w:marTop w:val="0"/>
          <w:marBottom w:val="0"/>
          <w:divBdr>
            <w:top w:val="none" w:sz="0" w:space="0" w:color="auto"/>
            <w:left w:val="none" w:sz="0" w:space="0" w:color="auto"/>
            <w:bottom w:val="none" w:sz="0" w:space="0" w:color="auto"/>
            <w:right w:val="none" w:sz="0" w:space="0" w:color="auto"/>
          </w:divBdr>
        </w:div>
      </w:divsChild>
    </w:div>
    <w:div w:id="74327105">
      <w:bodyDiv w:val="1"/>
      <w:marLeft w:val="0"/>
      <w:marRight w:val="0"/>
      <w:marTop w:val="0"/>
      <w:marBottom w:val="0"/>
      <w:divBdr>
        <w:top w:val="none" w:sz="0" w:space="0" w:color="auto"/>
        <w:left w:val="none" w:sz="0" w:space="0" w:color="auto"/>
        <w:bottom w:val="none" w:sz="0" w:space="0" w:color="auto"/>
        <w:right w:val="none" w:sz="0" w:space="0" w:color="auto"/>
      </w:divBdr>
      <w:divsChild>
        <w:div w:id="1231965231">
          <w:marLeft w:val="0"/>
          <w:marRight w:val="0"/>
          <w:marTop w:val="0"/>
          <w:marBottom w:val="0"/>
          <w:divBdr>
            <w:top w:val="none" w:sz="0" w:space="0" w:color="auto"/>
            <w:left w:val="none" w:sz="0" w:space="0" w:color="auto"/>
            <w:bottom w:val="none" w:sz="0" w:space="0" w:color="auto"/>
            <w:right w:val="none" w:sz="0" w:space="0" w:color="auto"/>
          </w:divBdr>
        </w:div>
        <w:div w:id="1266881107">
          <w:marLeft w:val="0"/>
          <w:marRight w:val="0"/>
          <w:marTop w:val="0"/>
          <w:marBottom w:val="0"/>
          <w:divBdr>
            <w:top w:val="none" w:sz="0" w:space="0" w:color="auto"/>
            <w:left w:val="none" w:sz="0" w:space="0" w:color="auto"/>
            <w:bottom w:val="none" w:sz="0" w:space="0" w:color="auto"/>
            <w:right w:val="none" w:sz="0" w:space="0" w:color="auto"/>
          </w:divBdr>
        </w:div>
        <w:div w:id="50426710">
          <w:marLeft w:val="0"/>
          <w:marRight w:val="0"/>
          <w:marTop w:val="0"/>
          <w:marBottom w:val="0"/>
          <w:divBdr>
            <w:top w:val="none" w:sz="0" w:space="0" w:color="auto"/>
            <w:left w:val="none" w:sz="0" w:space="0" w:color="auto"/>
            <w:bottom w:val="none" w:sz="0" w:space="0" w:color="auto"/>
            <w:right w:val="none" w:sz="0" w:space="0" w:color="auto"/>
          </w:divBdr>
        </w:div>
        <w:div w:id="1203591192">
          <w:marLeft w:val="0"/>
          <w:marRight w:val="0"/>
          <w:marTop w:val="0"/>
          <w:marBottom w:val="0"/>
          <w:divBdr>
            <w:top w:val="none" w:sz="0" w:space="0" w:color="auto"/>
            <w:left w:val="none" w:sz="0" w:space="0" w:color="auto"/>
            <w:bottom w:val="none" w:sz="0" w:space="0" w:color="auto"/>
            <w:right w:val="none" w:sz="0" w:space="0" w:color="auto"/>
          </w:divBdr>
        </w:div>
        <w:div w:id="617026999">
          <w:marLeft w:val="0"/>
          <w:marRight w:val="0"/>
          <w:marTop w:val="0"/>
          <w:marBottom w:val="0"/>
          <w:divBdr>
            <w:top w:val="none" w:sz="0" w:space="0" w:color="auto"/>
            <w:left w:val="none" w:sz="0" w:space="0" w:color="auto"/>
            <w:bottom w:val="none" w:sz="0" w:space="0" w:color="auto"/>
            <w:right w:val="none" w:sz="0" w:space="0" w:color="auto"/>
          </w:divBdr>
        </w:div>
      </w:divsChild>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312563911">
      <w:bodyDiv w:val="1"/>
      <w:marLeft w:val="0"/>
      <w:marRight w:val="0"/>
      <w:marTop w:val="0"/>
      <w:marBottom w:val="0"/>
      <w:divBdr>
        <w:top w:val="none" w:sz="0" w:space="0" w:color="auto"/>
        <w:left w:val="none" w:sz="0" w:space="0" w:color="auto"/>
        <w:bottom w:val="none" w:sz="0" w:space="0" w:color="auto"/>
        <w:right w:val="none" w:sz="0" w:space="0" w:color="auto"/>
      </w:divBdr>
    </w:div>
    <w:div w:id="368647311">
      <w:bodyDiv w:val="1"/>
      <w:marLeft w:val="0"/>
      <w:marRight w:val="0"/>
      <w:marTop w:val="0"/>
      <w:marBottom w:val="0"/>
      <w:divBdr>
        <w:top w:val="none" w:sz="0" w:space="0" w:color="auto"/>
        <w:left w:val="none" w:sz="0" w:space="0" w:color="auto"/>
        <w:bottom w:val="none" w:sz="0" w:space="0" w:color="auto"/>
        <w:right w:val="none" w:sz="0" w:space="0" w:color="auto"/>
      </w:divBdr>
      <w:divsChild>
        <w:div w:id="825440845">
          <w:marLeft w:val="0"/>
          <w:marRight w:val="0"/>
          <w:marTop w:val="0"/>
          <w:marBottom w:val="0"/>
          <w:divBdr>
            <w:top w:val="none" w:sz="0" w:space="0" w:color="auto"/>
            <w:left w:val="none" w:sz="0" w:space="0" w:color="auto"/>
            <w:bottom w:val="none" w:sz="0" w:space="0" w:color="auto"/>
            <w:right w:val="none" w:sz="0" w:space="0" w:color="auto"/>
          </w:divBdr>
        </w:div>
        <w:div w:id="874200681">
          <w:marLeft w:val="0"/>
          <w:marRight w:val="0"/>
          <w:marTop w:val="0"/>
          <w:marBottom w:val="0"/>
          <w:divBdr>
            <w:top w:val="none" w:sz="0" w:space="0" w:color="auto"/>
            <w:left w:val="none" w:sz="0" w:space="0" w:color="auto"/>
            <w:bottom w:val="none" w:sz="0" w:space="0" w:color="auto"/>
            <w:right w:val="none" w:sz="0" w:space="0" w:color="auto"/>
          </w:divBdr>
        </w:div>
        <w:div w:id="1635602493">
          <w:marLeft w:val="0"/>
          <w:marRight w:val="0"/>
          <w:marTop w:val="0"/>
          <w:marBottom w:val="0"/>
          <w:divBdr>
            <w:top w:val="none" w:sz="0" w:space="0" w:color="auto"/>
            <w:left w:val="none" w:sz="0" w:space="0" w:color="auto"/>
            <w:bottom w:val="none" w:sz="0" w:space="0" w:color="auto"/>
            <w:right w:val="none" w:sz="0" w:space="0" w:color="auto"/>
          </w:divBdr>
        </w:div>
        <w:div w:id="1495952477">
          <w:marLeft w:val="0"/>
          <w:marRight w:val="0"/>
          <w:marTop w:val="0"/>
          <w:marBottom w:val="0"/>
          <w:divBdr>
            <w:top w:val="none" w:sz="0" w:space="0" w:color="auto"/>
            <w:left w:val="none" w:sz="0" w:space="0" w:color="auto"/>
            <w:bottom w:val="none" w:sz="0" w:space="0" w:color="auto"/>
            <w:right w:val="none" w:sz="0" w:space="0" w:color="auto"/>
          </w:divBdr>
        </w:div>
      </w:divsChild>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827548615">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03622342">
          <w:marLeft w:val="0"/>
          <w:marRight w:val="0"/>
          <w:marTop w:val="0"/>
          <w:marBottom w:val="0"/>
          <w:divBdr>
            <w:top w:val="none" w:sz="0" w:space="0" w:color="auto"/>
            <w:left w:val="none" w:sz="0" w:space="0" w:color="auto"/>
            <w:bottom w:val="none" w:sz="0" w:space="0" w:color="auto"/>
            <w:right w:val="none" w:sz="0" w:space="0" w:color="auto"/>
          </w:divBdr>
        </w:div>
      </w:divsChild>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286738926">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12269407">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790513974">
      <w:bodyDiv w:val="1"/>
      <w:marLeft w:val="0"/>
      <w:marRight w:val="0"/>
      <w:marTop w:val="0"/>
      <w:marBottom w:val="0"/>
      <w:divBdr>
        <w:top w:val="none" w:sz="0" w:space="0" w:color="auto"/>
        <w:left w:val="none" w:sz="0" w:space="0" w:color="auto"/>
        <w:bottom w:val="none" w:sz="0" w:space="0" w:color="auto"/>
        <w:right w:val="none" w:sz="0" w:space="0" w:color="auto"/>
      </w:divBdr>
      <w:divsChild>
        <w:div w:id="1645507162">
          <w:marLeft w:val="0"/>
          <w:marRight w:val="0"/>
          <w:marTop w:val="0"/>
          <w:marBottom w:val="0"/>
          <w:divBdr>
            <w:top w:val="none" w:sz="0" w:space="0" w:color="auto"/>
            <w:left w:val="none" w:sz="0" w:space="0" w:color="auto"/>
            <w:bottom w:val="none" w:sz="0" w:space="0" w:color="auto"/>
            <w:right w:val="none" w:sz="0" w:space="0" w:color="auto"/>
          </w:divBdr>
        </w:div>
        <w:div w:id="506332295">
          <w:marLeft w:val="0"/>
          <w:marRight w:val="0"/>
          <w:marTop w:val="0"/>
          <w:marBottom w:val="0"/>
          <w:divBdr>
            <w:top w:val="none" w:sz="0" w:space="0" w:color="auto"/>
            <w:left w:val="none" w:sz="0" w:space="0" w:color="auto"/>
            <w:bottom w:val="none" w:sz="0" w:space="0" w:color="auto"/>
            <w:right w:val="none" w:sz="0" w:space="0" w:color="auto"/>
          </w:divBdr>
        </w:div>
        <w:div w:id="814689211">
          <w:marLeft w:val="0"/>
          <w:marRight w:val="0"/>
          <w:marTop w:val="0"/>
          <w:marBottom w:val="0"/>
          <w:divBdr>
            <w:top w:val="none" w:sz="0" w:space="0" w:color="auto"/>
            <w:left w:val="none" w:sz="0" w:space="0" w:color="auto"/>
            <w:bottom w:val="none" w:sz="0" w:space="0" w:color="auto"/>
            <w:right w:val="none" w:sz="0" w:space="0" w:color="auto"/>
          </w:divBdr>
        </w:div>
        <w:div w:id="1258054104">
          <w:marLeft w:val="0"/>
          <w:marRight w:val="0"/>
          <w:marTop w:val="0"/>
          <w:marBottom w:val="0"/>
          <w:divBdr>
            <w:top w:val="none" w:sz="0" w:space="0" w:color="auto"/>
            <w:left w:val="none" w:sz="0" w:space="0" w:color="auto"/>
            <w:bottom w:val="none" w:sz="0" w:space="0" w:color="auto"/>
            <w:right w:val="none" w:sz="0" w:space="0" w:color="auto"/>
          </w:divBdr>
        </w:div>
        <w:div w:id="1293898301">
          <w:marLeft w:val="0"/>
          <w:marRight w:val="0"/>
          <w:marTop w:val="0"/>
          <w:marBottom w:val="0"/>
          <w:divBdr>
            <w:top w:val="none" w:sz="0" w:space="0" w:color="auto"/>
            <w:left w:val="none" w:sz="0" w:space="0" w:color="auto"/>
            <w:bottom w:val="none" w:sz="0" w:space="0" w:color="auto"/>
            <w:right w:val="none" w:sz="0" w:space="0" w:color="auto"/>
          </w:divBdr>
        </w:div>
      </w:divsChild>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1512525013">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sChild>
    </w:div>
    <w:div w:id="1074401517">
      <w:bodyDiv w:val="1"/>
      <w:marLeft w:val="0"/>
      <w:marRight w:val="0"/>
      <w:marTop w:val="0"/>
      <w:marBottom w:val="0"/>
      <w:divBdr>
        <w:top w:val="none" w:sz="0" w:space="0" w:color="auto"/>
        <w:left w:val="none" w:sz="0" w:space="0" w:color="auto"/>
        <w:bottom w:val="none" w:sz="0" w:space="0" w:color="auto"/>
        <w:right w:val="none" w:sz="0" w:space="0" w:color="auto"/>
      </w:divBdr>
      <w:divsChild>
        <w:div w:id="2125267794">
          <w:marLeft w:val="0"/>
          <w:marRight w:val="0"/>
          <w:marTop w:val="0"/>
          <w:marBottom w:val="0"/>
          <w:divBdr>
            <w:top w:val="none" w:sz="0" w:space="0" w:color="auto"/>
            <w:left w:val="none" w:sz="0" w:space="0" w:color="auto"/>
            <w:bottom w:val="none" w:sz="0" w:space="0" w:color="auto"/>
            <w:right w:val="none" w:sz="0" w:space="0" w:color="auto"/>
          </w:divBdr>
        </w:div>
        <w:div w:id="1996295655">
          <w:marLeft w:val="0"/>
          <w:marRight w:val="0"/>
          <w:marTop w:val="0"/>
          <w:marBottom w:val="0"/>
          <w:divBdr>
            <w:top w:val="none" w:sz="0" w:space="0" w:color="auto"/>
            <w:left w:val="none" w:sz="0" w:space="0" w:color="auto"/>
            <w:bottom w:val="none" w:sz="0" w:space="0" w:color="auto"/>
            <w:right w:val="none" w:sz="0" w:space="0" w:color="auto"/>
          </w:divBdr>
        </w:div>
        <w:div w:id="1826507106">
          <w:marLeft w:val="0"/>
          <w:marRight w:val="0"/>
          <w:marTop w:val="0"/>
          <w:marBottom w:val="0"/>
          <w:divBdr>
            <w:top w:val="none" w:sz="0" w:space="0" w:color="auto"/>
            <w:left w:val="none" w:sz="0" w:space="0" w:color="auto"/>
            <w:bottom w:val="none" w:sz="0" w:space="0" w:color="auto"/>
            <w:right w:val="none" w:sz="0" w:space="0" w:color="auto"/>
          </w:divBdr>
        </w:div>
        <w:div w:id="1630629997">
          <w:marLeft w:val="0"/>
          <w:marRight w:val="0"/>
          <w:marTop w:val="0"/>
          <w:marBottom w:val="0"/>
          <w:divBdr>
            <w:top w:val="none" w:sz="0" w:space="0" w:color="auto"/>
            <w:left w:val="none" w:sz="0" w:space="0" w:color="auto"/>
            <w:bottom w:val="none" w:sz="0" w:space="0" w:color="auto"/>
            <w:right w:val="none" w:sz="0" w:space="0" w:color="auto"/>
          </w:divBdr>
        </w:div>
        <w:div w:id="862203970">
          <w:marLeft w:val="0"/>
          <w:marRight w:val="0"/>
          <w:marTop w:val="0"/>
          <w:marBottom w:val="0"/>
          <w:divBdr>
            <w:top w:val="none" w:sz="0" w:space="0" w:color="auto"/>
            <w:left w:val="none" w:sz="0" w:space="0" w:color="auto"/>
            <w:bottom w:val="none" w:sz="0" w:space="0" w:color="auto"/>
            <w:right w:val="none" w:sz="0" w:space="0" w:color="auto"/>
          </w:divBdr>
        </w:div>
        <w:div w:id="1691057909">
          <w:marLeft w:val="0"/>
          <w:marRight w:val="0"/>
          <w:marTop w:val="0"/>
          <w:marBottom w:val="0"/>
          <w:divBdr>
            <w:top w:val="none" w:sz="0" w:space="0" w:color="auto"/>
            <w:left w:val="none" w:sz="0" w:space="0" w:color="auto"/>
            <w:bottom w:val="none" w:sz="0" w:space="0" w:color="auto"/>
            <w:right w:val="none" w:sz="0" w:space="0" w:color="auto"/>
          </w:divBdr>
        </w:div>
        <w:div w:id="705178962">
          <w:marLeft w:val="0"/>
          <w:marRight w:val="0"/>
          <w:marTop w:val="0"/>
          <w:marBottom w:val="0"/>
          <w:divBdr>
            <w:top w:val="none" w:sz="0" w:space="0" w:color="auto"/>
            <w:left w:val="none" w:sz="0" w:space="0" w:color="auto"/>
            <w:bottom w:val="none" w:sz="0" w:space="0" w:color="auto"/>
            <w:right w:val="none" w:sz="0" w:space="0" w:color="auto"/>
          </w:divBdr>
        </w:div>
        <w:div w:id="643000107">
          <w:marLeft w:val="0"/>
          <w:marRight w:val="0"/>
          <w:marTop w:val="0"/>
          <w:marBottom w:val="0"/>
          <w:divBdr>
            <w:top w:val="none" w:sz="0" w:space="0" w:color="auto"/>
            <w:left w:val="none" w:sz="0" w:space="0" w:color="auto"/>
            <w:bottom w:val="none" w:sz="0" w:space="0" w:color="auto"/>
            <w:right w:val="none" w:sz="0" w:space="0" w:color="auto"/>
          </w:divBdr>
        </w:div>
        <w:div w:id="2072925427">
          <w:marLeft w:val="0"/>
          <w:marRight w:val="0"/>
          <w:marTop w:val="0"/>
          <w:marBottom w:val="0"/>
          <w:divBdr>
            <w:top w:val="none" w:sz="0" w:space="0" w:color="auto"/>
            <w:left w:val="none" w:sz="0" w:space="0" w:color="auto"/>
            <w:bottom w:val="none" w:sz="0" w:space="0" w:color="auto"/>
            <w:right w:val="none" w:sz="0" w:space="0" w:color="auto"/>
          </w:divBdr>
        </w:div>
        <w:div w:id="362511973">
          <w:marLeft w:val="0"/>
          <w:marRight w:val="0"/>
          <w:marTop w:val="0"/>
          <w:marBottom w:val="0"/>
          <w:divBdr>
            <w:top w:val="none" w:sz="0" w:space="0" w:color="auto"/>
            <w:left w:val="none" w:sz="0" w:space="0" w:color="auto"/>
            <w:bottom w:val="none" w:sz="0" w:space="0" w:color="auto"/>
            <w:right w:val="none" w:sz="0" w:space="0" w:color="auto"/>
          </w:divBdr>
        </w:div>
      </w:divsChild>
    </w:div>
    <w:div w:id="1142888413">
      <w:bodyDiv w:val="1"/>
      <w:marLeft w:val="0"/>
      <w:marRight w:val="0"/>
      <w:marTop w:val="0"/>
      <w:marBottom w:val="0"/>
      <w:divBdr>
        <w:top w:val="none" w:sz="0" w:space="0" w:color="auto"/>
        <w:left w:val="none" w:sz="0" w:space="0" w:color="auto"/>
        <w:bottom w:val="none" w:sz="0" w:space="0" w:color="auto"/>
        <w:right w:val="none" w:sz="0" w:space="0" w:color="auto"/>
      </w:divBdr>
      <w:divsChild>
        <w:div w:id="1542789800">
          <w:marLeft w:val="0"/>
          <w:marRight w:val="0"/>
          <w:marTop w:val="0"/>
          <w:marBottom w:val="0"/>
          <w:divBdr>
            <w:top w:val="none" w:sz="0" w:space="0" w:color="auto"/>
            <w:left w:val="none" w:sz="0" w:space="0" w:color="auto"/>
            <w:bottom w:val="none" w:sz="0" w:space="0" w:color="auto"/>
            <w:right w:val="none" w:sz="0" w:space="0" w:color="auto"/>
          </w:divBdr>
        </w:div>
        <w:div w:id="752892141">
          <w:marLeft w:val="0"/>
          <w:marRight w:val="0"/>
          <w:marTop w:val="0"/>
          <w:marBottom w:val="0"/>
          <w:divBdr>
            <w:top w:val="none" w:sz="0" w:space="0" w:color="auto"/>
            <w:left w:val="none" w:sz="0" w:space="0" w:color="auto"/>
            <w:bottom w:val="none" w:sz="0" w:space="0" w:color="auto"/>
            <w:right w:val="none" w:sz="0" w:space="0" w:color="auto"/>
          </w:divBdr>
        </w:div>
        <w:div w:id="1893156841">
          <w:marLeft w:val="0"/>
          <w:marRight w:val="0"/>
          <w:marTop w:val="0"/>
          <w:marBottom w:val="0"/>
          <w:divBdr>
            <w:top w:val="none" w:sz="0" w:space="0" w:color="auto"/>
            <w:left w:val="none" w:sz="0" w:space="0" w:color="auto"/>
            <w:bottom w:val="none" w:sz="0" w:space="0" w:color="auto"/>
            <w:right w:val="none" w:sz="0" w:space="0" w:color="auto"/>
          </w:divBdr>
        </w:div>
        <w:div w:id="1435518486">
          <w:marLeft w:val="0"/>
          <w:marRight w:val="0"/>
          <w:marTop w:val="0"/>
          <w:marBottom w:val="0"/>
          <w:divBdr>
            <w:top w:val="none" w:sz="0" w:space="0" w:color="auto"/>
            <w:left w:val="none" w:sz="0" w:space="0" w:color="auto"/>
            <w:bottom w:val="none" w:sz="0" w:space="0" w:color="auto"/>
            <w:right w:val="none" w:sz="0" w:space="0" w:color="auto"/>
          </w:divBdr>
        </w:div>
      </w:divsChild>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1168327969">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3671045">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sChild>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 w:id="172652756">
          <w:marLeft w:val="0"/>
          <w:marRight w:val="0"/>
          <w:marTop w:val="0"/>
          <w:marBottom w:val="0"/>
          <w:divBdr>
            <w:top w:val="none" w:sz="0" w:space="0" w:color="auto"/>
            <w:left w:val="none" w:sz="0" w:space="0" w:color="auto"/>
            <w:bottom w:val="none" w:sz="0" w:space="0" w:color="auto"/>
            <w:right w:val="none" w:sz="0" w:space="0" w:color="auto"/>
          </w:divBdr>
        </w:div>
      </w:divsChild>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2084059197">
          <w:marLeft w:val="0"/>
          <w:marRight w:val="0"/>
          <w:marTop w:val="0"/>
          <w:marBottom w:val="0"/>
          <w:divBdr>
            <w:top w:val="none" w:sz="0" w:space="0" w:color="auto"/>
            <w:left w:val="none" w:sz="0" w:space="0" w:color="auto"/>
            <w:bottom w:val="none" w:sz="0" w:space="0" w:color="auto"/>
            <w:right w:val="none" w:sz="0" w:space="0" w:color="auto"/>
          </w:divBdr>
        </w:div>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sChild>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387535129">
      <w:bodyDiv w:val="1"/>
      <w:marLeft w:val="0"/>
      <w:marRight w:val="0"/>
      <w:marTop w:val="0"/>
      <w:marBottom w:val="0"/>
      <w:divBdr>
        <w:top w:val="none" w:sz="0" w:space="0" w:color="auto"/>
        <w:left w:val="none" w:sz="0" w:space="0" w:color="auto"/>
        <w:bottom w:val="none" w:sz="0" w:space="0" w:color="auto"/>
        <w:right w:val="none" w:sz="0" w:space="0" w:color="auto"/>
      </w:divBdr>
      <w:divsChild>
        <w:div w:id="1492016240">
          <w:marLeft w:val="0"/>
          <w:marRight w:val="0"/>
          <w:marTop w:val="0"/>
          <w:marBottom w:val="0"/>
          <w:divBdr>
            <w:top w:val="none" w:sz="0" w:space="0" w:color="auto"/>
            <w:left w:val="none" w:sz="0" w:space="0" w:color="auto"/>
            <w:bottom w:val="none" w:sz="0" w:space="0" w:color="auto"/>
            <w:right w:val="none" w:sz="0" w:space="0" w:color="auto"/>
          </w:divBdr>
        </w:div>
        <w:div w:id="1467820154">
          <w:marLeft w:val="0"/>
          <w:marRight w:val="0"/>
          <w:marTop w:val="0"/>
          <w:marBottom w:val="0"/>
          <w:divBdr>
            <w:top w:val="none" w:sz="0" w:space="0" w:color="auto"/>
            <w:left w:val="none" w:sz="0" w:space="0" w:color="auto"/>
            <w:bottom w:val="none" w:sz="0" w:space="0" w:color="auto"/>
            <w:right w:val="none" w:sz="0" w:space="0" w:color="auto"/>
          </w:divBdr>
        </w:div>
        <w:div w:id="1648784590">
          <w:marLeft w:val="0"/>
          <w:marRight w:val="0"/>
          <w:marTop w:val="0"/>
          <w:marBottom w:val="0"/>
          <w:divBdr>
            <w:top w:val="none" w:sz="0" w:space="0" w:color="auto"/>
            <w:left w:val="none" w:sz="0" w:space="0" w:color="auto"/>
            <w:bottom w:val="none" w:sz="0" w:space="0" w:color="auto"/>
            <w:right w:val="none" w:sz="0" w:space="0" w:color="auto"/>
          </w:divBdr>
        </w:div>
        <w:div w:id="644240843">
          <w:marLeft w:val="0"/>
          <w:marRight w:val="0"/>
          <w:marTop w:val="0"/>
          <w:marBottom w:val="0"/>
          <w:divBdr>
            <w:top w:val="none" w:sz="0" w:space="0" w:color="auto"/>
            <w:left w:val="none" w:sz="0" w:space="0" w:color="auto"/>
            <w:bottom w:val="none" w:sz="0" w:space="0" w:color="auto"/>
            <w:right w:val="none" w:sz="0" w:space="0" w:color="auto"/>
          </w:divBdr>
        </w:div>
        <w:div w:id="2104111422">
          <w:marLeft w:val="0"/>
          <w:marRight w:val="0"/>
          <w:marTop w:val="0"/>
          <w:marBottom w:val="0"/>
          <w:divBdr>
            <w:top w:val="none" w:sz="0" w:space="0" w:color="auto"/>
            <w:left w:val="none" w:sz="0" w:space="0" w:color="auto"/>
            <w:bottom w:val="none" w:sz="0" w:space="0" w:color="auto"/>
            <w:right w:val="none" w:sz="0" w:space="0" w:color="auto"/>
          </w:divBdr>
        </w:div>
        <w:div w:id="989864991">
          <w:marLeft w:val="0"/>
          <w:marRight w:val="0"/>
          <w:marTop w:val="0"/>
          <w:marBottom w:val="0"/>
          <w:divBdr>
            <w:top w:val="none" w:sz="0" w:space="0" w:color="auto"/>
            <w:left w:val="none" w:sz="0" w:space="0" w:color="auto"/>
            <w:bottom w:val="none" w:sz="0" w:space="0" w:color="auto"/>
            <w:right w:val="none" w:sz="0" w:space="0" w:color="auto"/>
          </w:divBdr>
        </w:div>
        <w:div w:id="1233076823">
          <w:marLeft w:val="0"/>
          <w:marRight w:val="0"/>
          <w:marTop w:val="0"/>
          <w:marBottom w:val="0"/>
          <w:divBdr>
            <w:top w:val="none" w:sz="0" w:space="0" w:color="auto"/>
            <w:left w:val="none" w:sz="0" w:space="0" w:color="auto"/>
            <w:bottom w:val="none" w:sz="0" w:space="0" w:color="auto"/>
            <w:right w:val="none" w:sz="0" w:space="0" w:color="auto"/>
          </w:divBdr>
        </w:div>
        <w:div w:id="332412106">
          <w:marLeft w:val="0"/>
          <w:marRight w:val="0"/>
          <w:marTop w:val="0"/>
          <w:marBottom w:val="0"/>
          <w:divBdr>
            <w:top w:val="none" w:sz="0" w:space="0" w:color="auto"/>
            <w:left w:val="none" w:sz="0" w:space="0" w:color="auto"/>
            <w:bottom w:val="none" w:sz="0" w:space="0" w:color="auto"/>
            <w:right w:val="none" w:sz="0" w:space="0" w:color="auto"/>
          </w:divBdr>
        </w:div>
        <w:div w:id="1407386981">
          <w:marLeft w:val="0"/>
          <w:marRight w:val="0"/>
          <w:marTop w:val="0"/>
          <w:marBottom w:val="0"/>
          <w:divBdr>
            <w:top w:val="none" w:sz="0" w:space="0" w:color="auto"/>
            <w:left w:val="none" w:sz="0" w:space="0" w:color="auto"/>
            <w:bottom w:val="none" w:sz="0" w:space="0" w:color="auto"/>
            <w:right w:val="none" w:sz="0" w:space="0" w:color="auto"/>
          </w:divBdr>
        </w:div>
        <w:div w:id="1909806164">
          <w:marLeft w:val="0"/>
          <w:marRight w:val="0"/>
          <w:marTop w:val="0"/>
          <w:marBottom w:val="0"/>
          <w:divBdr>
            <w:top w:val="none" w:sz="0" w:space="0" w:color="auto"/>
            <w:left w:val="none" w:sz="0" w:space="0" w:color="auto"/>
            <w:bottom w:val="none" w:sz="0" w:space="0" w:color="auto"/>
            <w:right w:val="none" w:sz="0" w:space="0" w:color="auto"/>
          </w:divBdr>
        </w:div>
        <w:div w:id="920794018">
          <w:marLeft w:val="0"/>
          <w:marRight w:val="0"/>
          <w:marTop w:val="0"/>
          <w:marBottom w:val="0"/>
          <w:divBdr>
            <w:top w:val="none" w:sz="0" w:space="0" w:color="auto"/>
            <w:left w:val="none" w:sz="0" w:space="0" w:color="auto"/>
            <w:bottom w:val="none" w:sz="0" w:space="0" w:color="auto"/>
            <w:right w:val="none" w:sz="0" w:space="0" w:color="auto"/>
          </w:divBdr>
        </w:div>
        <w:div w:id="1548225940">
          <w:marLeft w:val="0"/>
          <w:marRight w:val="0"/>
          <w:marTop w:val="0"/>
          <w:marBottom w:val="0"/>
          <w:divBdr>
            <w:top w:val="none" w:sz="0" w:space="0" w:color="auto"/>
            <w:left w:val="none" w:sz="0" w:space="0" w:color="auto"/>
            <w:bottom w:val="none" w:sz="0" w:space="0" w:color="auto"/>
            <w:right w:val="none" w:sz="0" w:space="0" w:color="auto"/>
          </w:divBdr>
        </w:div>
        <w:div w:id="1751652950">
          <w:marLeft w:val="0"/>
          <w:marRight w:val="0"/>
          <w:marTop w:val="0"/>
          <w:marBottom w:val="0"/>
          <w:divBdr>
            <w:top w:val="none" w:sz="0" w:space="0" w:color="auto"/>
            <w:left w:val="none" w:sz="0" w:space="0" w:color="auto"/>
            <w:bottom w:val="none" w:sz="0" w:space="0" w:color="auto"/>
            <w:right w:val="none" w:sz="0" w:space="0" w:color="auto"/>
          </w:divBdr>
        </w:div>
        <w:div w:id="2015839645">
          <w:marLeft w:val="0"/>
          <w:marRight w:val="0"/>
          <w:marTop w:val="0"/>
          <w:marBottom w:val="0"/>
          <w:divBdr>
            <w:top w:val="none" w:sz="0" w:space="0" w:color="auto"/>
            <w:left w:val="none" w:sz="0" w:space="0" w:color="auto"/>
            <w:bottom w:val="none" w:sz="0" w:space="0" w:color="auto"/>
            <w:right w:val="none" w:sz="0" w:space="0" w:color="auto"/>
          </w:divBdr>
        </w:div>
        <w:div w:id="1200120045">
          <w:marLeft w:val="0"/>
          <w:marRight w:val="0"/>
          <w:marTop w:val="0"/>
          <w:marBottom w:val="0"/>
          <w:divBdr>
            <w:top w:val="none" w:sz="0" w:space="0" w:color="auto"/>
            <w:left w:val="none" w:sz="0" w:space="0" w:color="auto"/>
            <w:bottom w:val="none" w:sz="0" w:space="0" w:color="auto"/>
            <w:right w:val="none" w:sz="0" w:space="0" w:color="auto"/>
          </w:divBdr>
        </w:div>
        <w:div w:id="376663982">
          <w:marLeft w:val="0"/>
          <w:marRight w:val="0"/>
          <w:marTop w:val="0"/>
          <w:marBottom w:val="0"/>
          <w:divBdr>
            <w:top w:val="none" w:sz="0" w:space="0" w:color="auto"/>
            <w:left w:val="none" w:sz="0" w:space="0" w:color="auto"/>
            <w:bottom w:val="none" w:sz="0" w:space="0" w:color="auto"/>
            <w:right w:val="none" w:sz="0" w:space="0" w:color="auto"/>
          </w:divBdr>
        </w:div>
        <w:div w:id="402603735">
          <w:marLeft w:val="0"/>
          <w:marRight w:val="0"/>
          <w:marTop w:val="0"/>
          <w:marBottom w:val="0"/>
          <w:divBdr>
            <w:top w:val="none" w:sz="0" w:space="0" w:color="auto"/>
            <w:left w:val="none" w:sz="0" w:space="0" w:color="auto"/>
            <w:bottom w:val="none" w:sz="0" w:space="0" w:color="auto"/>
            <w:right w:val="none" w:sz="0" w:space="0" w:color="auto"/>
          </w:divBdr>
        </w:div>
        <w:div w:id="1498183276">
          <w:marLeft w:val="0"/>
          <w:marRight w:val="0"/>
          <w:marTop w:val="0"/>
          <w:marBottom w:val="0"/>
          <w:divBdr>
            <w:top w:val="none" w:sz="0" w:space="0" w:color="auto"/>
            <w:left w:val="none" w:sz="0" w:space="0" w:color="auto"/>
            <w:bottom w:val="none" w:sz="0" w:space="0" w:color="auto"/>
            <w:right w:val="none" w:sz="0" w:space="0" w:color="auto"/>
          </w:divBdr>
        </w:div>
        <w:div w:id="1022124941">
          <w:marLeft w:val="0"/>
          <w:marRight w:val="0"/>
          <w:marTop w:val="0"/>
          <w:marBottom w:val="0"/>
          <w:divBdr>
            <w:top w:val="none" w:sz="0" w:space="0" w:color="auto"/>
            <w:left w:val="none" w:sz="0" w:space="0" w:color="auto"/>
            <w:bottom w:val="none" w:sz="0" w:space="0" w:color="auto"/>
            <w:right w:val="none" w:sz="0" w:space="0" w:color="auto"/>
          </w:divBdr>
        </w:div>
        <w:div w:id="969897726">
          <w:marLeft w:val="0"/>
          <w:marRight w:val="0"/>
          <w:marTop w:val="0"/>
          <w:marBottom w:val="0"/>
          <w:divBdr>
            <w:top w:val="none" w:sz="0" w:space="0" w:color="auto"/>
            <w:left w:val="none" w:sz="0" w:space="0" w:color="auto"/>
            <w:bottom w:val="none" w:sz="0" w:space="0" w:color="auto"/>
            <w:right w:val="none" w:sz="0" w:space="0" w:color="auto"/>
          </w:divBdr>
        </w:div>
        <w:div w:id="561599009">
          <w:marLeft w:val="0"/>
          <w:marRight w:val="0"/>
          <w:marTop w:val="0"/>
          <w:marBottom w:val="0"/>
          <w:divBdr>
            <w:top w:val="none" w:sz="0" w:space="0" w:color="auto"/>
            <w:left w:val="none" w:sz="0" w:space="0" w:color="auto"/>
            <w:bottom w:val="none" w:sz="0" w:space="0" w:color="auto"/>
            <w:right w:val="none" w:sz="0" w:space="0" w:color="auto"/>
          </w:divBdr>
        </w:div>
        <w:div w:id="1653021012">
          <w:marLeft w:val="0"/>
          <w:marRight w:val="0"/>
          <w:marTop w:val="0"/>
          <w:marBottom w:val="0"/>
          <w:divBdr>
            <w:top w:val="none" w:sz="0" w:space="0" w:color="auto"/>
            <w:left w:val="none" w:sz="0" w:space="0" w:color="auto"/>
            <w:bottom w:val="none" w:sz="0" w:space="0" w:color="auto"/>
            <w:right w:val="none" w:sz="0" w:space="0" w:color="auto"/>
          </w:divBdr>
        </w:div>
        <w:div w:id="688682497">
          <w:marLeft w:val="0"/>
          <w:marRight w:val="0"/>
          <w:marTop w:val="0"/>
          <w:marBottom w:val="0"/>
          <w:divBdr>
            <w:top w:val="none" w:sz="0" w:space="0" w:color="auto"/>
            <w:left w:val="none" w:sz="0" w:space="0" w:color="auto"/>
            <w:bottom w:val="none" w:sz="0" w:space="0" w:color="auto"/>
            <w:right w:val="none" w:sz="0" w:space="0" w:color="auto"/>
          </w:divBdr>
        </w:div>
        <w:div w:id="825051525">
          <w:marLeft w:val="0"/>
          <w:marRight w:val="0"/>
          <w:marTop w:val="0"/>
          <w:marBottom w:val="0"/>
          <w:divBdr>
            <w:top w:val="none" w:sz="0" w:space="0" w:color="auto"/>
            <w:left w:val="none" w:sz="0" w:space="0" w:color="auto"/>
            <w:bottom w:val="none" w:sz="0" w:space="0" w:color="auto"/>
            <w:right w:val="none" w:sz="0" w:space="0" w:color="auto"/>
          </w:divBdr>
        </w:div>
        <w:div w:id="278076480">
          <w:marLeft w:val="0"/>
          <w:marRight w:val="0"/>
          <w:marTop w:val="0"/>
          <w:marBottom w:val="0"/>
          <w:divBdr>
            <w:top w:val="none" w:sz="0" w:space="0" w:color="auto"/>
            <w:left w:val="none" w:sz="0" w:space="0" w:color="auto"/>
            <w:bottom w:val="none" w:sz="0" w:space="0" w:color="auto"/>
            <w:right w:val="none" w:sz="0" w:space="0" w:color="auto"/>
          </w:divBdr>
        </w:div>
        <w:div w:id="1691486878">
          <w:marLeft w:val="0"/>
          <w:marRight w:val="0"/>
          <w:marTop w:val="0"/>
          <w:marBottom w:val="0"/>
          <w:divBdr>
            <w:top w:val="none" w:sz="0" w:space="0" w:color="auto"/>
            <w:left w:val="none" w:sz="0" w:space="0" w:color="auto"/>
            <w:bottom w:val="none" w:sz="0" w:space="0" w:color="auto"/>
            <w:right w:val="none" w:sz="0" w:space="0" w:color="auto"/>
          </w:divBdr>
        </w:div>
        <w:div w:id="1602179581">
          <w:marLeft w:val="0"/>
          <w:marRight w:val="0"/>
          <w:marTop w:val="0"/>
          <w:marBottom w:val="0"/>
          <w:divBdr>
            <w:top w:val="none" w:sz="0" w:space="0" w:color="auto"/>
            <w:left w:val="none" w:sz="0" w:space="0" w:color="auto"/>
            <w:bottom w:val="none" w:sz="0" w:space="0" w:color="auto"/>
            <w:right w:val="none" w:sz="0" w:space="0" w:color="auto"/>
          </w:divBdr>
        </w:div>
        <w:div w:id="59254306">
          <w:marLeft w:val="0"/>
          <w:marRight w:val="0"/>
          <w:marTop w:val="0"/>
          <w:marBottom w:val="0"/>
          <w:divBdr>
            <w:top w:val="none" w:sz="0" w:space="0" w:color="auto"/>
            <w:left w:val="none" w:sz="0" w:space="0" w:color="auto"/>
            <w:bottom w:val="none" w:sz="0" w:space="0" w:color="auto"/>
            <w:right w:val="none" w:sz="0" w:space="0" w:color="auto"/>
          </w:divBdr>
        </w:div>
        <w:div w:id="101190684">
          <w:marLeft w:val="0"/>
          <w:marRight w:val="0"/>
          <w:marTop w:val="0"/>
          <w:marBottom w:val="0"/>
          <w:divBdr>
            <w:top w:val="none" w:sz="0" w:space="0" w:color="auto"/>
            <w:left w:val="none" w:sz="0" w:space="0" w:color="auto"/>
            <w:bottom w:val="none" w:sz="0" w:space="0" w:color="auto"/>
            <w:right w:val="none" w:sz="0" w:space="0" w:color="auto"/>
          </w:divBdr>
        </w:div>
        <w:div w:id="181093691">
          <w:marLeft w:val="0"/>
          <w:marRight w:val="0"/>
          <w:marTop w:val="0"/>
          <w:marBottom w:val="0"/>
          <w:divBdr>
            <w:top w:val="none" w:sz="0" w:space="0" w:color="auto"/>
            <w:left w:val="none" w:sz="0" w:space="0" w:color="auto"/>
            <w:bottom w:val="none" w:sz="0" w:space="0" w:color="auto"/>
            <w:right w:val="none" w:sz="0" w:space="0" w:color="auto"/>
          </w:divBdr>
        </w:div>
        <w:div w:id="194999940">
          <w:marLeft w:val="0"/>
          <w:marRight w:val="0"/>
          <w:marTop w:val="0"/>
          <w:marBottom w:val="0"/>
          <w:divBdr>
            <w:top w:val="none" w:sz="0" w:space="0" w:color="auto"/>
            <w:left w:val="none" w:sz="0" w:space="0" w:color="auto"/>
            <w:bottom w:val="none" w:sz="0" w:space="0" w:color="auto"/>
            <w:right w:val="none" w:sz="0" w:space="0" w:color="auto"/>
          </w:divBdr>
        </w:div>
        <w:div w:id="1153643778">
          <w:marLeft w:val="0"/>
          <w:marRight w:val="0"/>
          <w:marTop w:val="0"/>
          <w:marBottom w:val="0"/>
          <w:divBdr>
            <w:top w:val="none" w:sz="0" w:space="0" w:color="auto"/>
            <w:left w:val="none" w:sz="0" w:space="0" w:color="auto"/>
            <w:bottom w:val="none" w:sz="0" w:space="0" w:color="auto"/>
            <w:right w:val="none" w:sz="0" w:space="0" w:color="auto"/>
          </w:divBdr>
        </w:div>
        <w:div w:id="716592196">
          <w:marLeft w:val="0"/>
          <w:marRight w:val="0"/>
          <w:marTop w:val="0"/>
          <w:marBottom w:val="0"/>
          <w:divBdr>
            <w:top w:val="none" w:sz="0" w:space="0" w:color="auto"/>
            <w:left w:val="none" w:sz="0" w:space="0" w:color="auto"/>
            <w:bottom w:val="none" w:sz="0" w:space="0" w:color="auto"/>
            <w:right w:val="none" w:sz="0" w:space="0" w:color="auto"/>
          </w:divBdr>
        </w:div>
        <w:div w:id="1120029319">
          <w:marLeft w:val="0"/>
          <w:marRight w:val="0"/>
          <w:marTop w:val="0"/>
          <w:marBottom w:val="0"/>
          <w:divBdr>
            <w:top w:val="none" w:sz="0" w:space="0" w:color="auto"/>
            <w:left w:val="none" w:sz="0" w:space="0" w:color="auto"/>
            <w:bottom w:val="none" w:sz="0" w:space="0" w:color="auto"/>
            <w:right w:val="none" w:sz="0" w:space="0" w:color="auto"/>
          </w:divBdr>
        </w:div>
      </w:divsChild>
    </w:div>
    <w:div w:id="1550532529">
      <w:bodyDiv w:val="1"/>
      <w:marLeft w:val="0"/>
      <w:marRight w:val="0"/>
      <w:marTop w:val="0"/>
      <w:marBottom w:val="0"/>
      <w:divBdr>
        <w:top w:val="none" w:sz="0" w:space="0" w:color="auto"/>
        <w:left w:val="none" w:sz="0" w:space="0" w:color="auto"/>
        <w:bottom w:val="none" w:sz="0" w:space="0" w:color="auto"/>
        <w:right w:val="none" w:sz="0" w:space="0" w:color="auto"/>
      </w:divBdr>
      <w:divsChild>
        <w:div w:id="1630476877">
          <w:marLeft w:val="0"/>
          <w:marRight w:val="0"/>
          <w:marTop w:val="0"/>
          <w:marBottom w:val="0"/>
          <w:divBdr>
            <w:top w:val="none" w:sz="0" w:space="0" w:color="auto"/>
            <w:left w:val="none" w:sz="0" w:space="0" w:color="auto"/>
            <w:bottom w:val="none" w:sz="0" w:space="0" w:color="auto"/>
            <w:right w:val="none" w:sz="0" w:space="0" w:color="auto"/>
          </w:divBdr>
        </w:div>
        <w:div w:id="507906731">
          <w:marLeft w:val="0"/>
          <w:marRight w:val="0"/>
          <w:marTop w:val="0"/>
          <w:marBottom w:val="0"/>
          <w:divBdr>
            <w:top w:val="none" w:sz="0" w:space="0" w:color="auto"/>
            <w:left w:val="none" w:sz="0" w:space="0" w:color="auto"/>
            <w:bottom w:val="none" w:sz="0" w:space="0" w:color="auto"/>
            <w:right w:val="none" w:sz="0" w:space="0" w:color="auto"/>
          </w:divBdr>
        </w:div>
      </w:divsChild>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663200142">
      <w:bodyDiv w:val="1"/>
      <w:marLeft w:val="0"/>
      <w:marRight w:val="0"/>
      <w:marTop w:val="0"/>
      <w:marBottom w:val="0"/>
      <w:divBdr>
        <w:top w:val="none" w:sz="0" w:space="0" w:color="auto"/>
        <w:left w:val="none" w:sz="0" w:space="0" w:color="auto"/>
        <w:bottom w:val="none" w:sz="0" w:space="0" w:color="auto"/>
        <w:right w:val="none" w:sz="0" w:space="0" w:color="auto"/>
      </w:divBdr>
      <w:divsChild>
        <w:div w:id="784077849">
          <w:marLeft w:val="0"/>
          <w:marRight w:val="0"/>
          <w:marTop w:val="0"/>
          <w:marBottom w:val="0"/>
          <w:divBdr>
            <w:top w:val="none" w:sz="0" w:space="0" w:color="auto"/>
            <w:left w:val="none" w:sz="0" w:space="0" w:color="auto"/>
            <w:bottom w:val="none" w:sz="0" w:space="0" w:color="auto"/>
            <w:right w:val="none" w:sz="0" w:space="0" w:color="auto"/>
          </w:divBdr>
        </w:div>
        <w:div w:id="207183685">
          <w:marLeft w:val="0"/>
          <w:marRight w:val="0"/>
          <w:marTop w:val="0"/>
          <w:marBottom w:val="0"/>
          <w:divBdr>
            <w:top w:val="none" w:sz="0" w:space="0" w:color="auto"/>
            <w:left w:val="none" w:sz="0" w:space="0" w:color="auto"/>
            <w:bottom w:val="none" w:sz="0" w:space="0" w:color="auto"/>
            <w:right w:val="none" w:sz="0" w:space="0" w:color="auto"/>
          </w:divBdr>
        </w:div>
        <w:div w:id="2054839611">
          <w:marLeft w:val="0"/>
          <w:marRight w:val="0"/>
          <w:marTop w:val="0"/>
          <w:marBottom w:val="0"/>
          <w:divBdr>
            <w:top w:val="none" w:sz="0" w:space="0" w:color="auto"/>
            <w:left w:val="none" w:sz="0" w:space="0" w:color="auto"/>
            <w:bottom w:val="none" w:sz="0" w:space="0" w:color="auto"/>
            <w:right w:val="none" w:sz="0" w:space="0" w:color="auto"/>
          </w:divBdr>
        </w:div>
        <w:div w:id="1241863658">
          <w:marLeft w:val="0"/>
          <w:marRight w:val="0"/>
          <w:marTop w:val="0"/>
          <w:marBottom w:val="0"/>
          <w:divBdr>
            <w:top w:val="none" w:sz="0" w:space="0" w:color="auto"/>
            <w:left w:val="none" w:sz="0" w:space="0" w:color="auto"/>
            <w:bottom w:val="none" w:sz="0" w:space="0" w:color="auto"/>
            <w:right w:val="none" w:sz="0" w:space="0" w:color="auto"/>
          </w:divBdr>
        </w:div>
        <w:div w:id="416905591">
          <w:marLeft w:val="0"/>
          <w:marRight w:val="0"/>
          <w:marTop w:val="0"/>
          <w:marBottom w:val="0"/>
          <w:divBdr>
            <w:top w:val="none" w:sz="0" w:space="0" w:color="auto"/>
            <w:left w:val="none" w:sz="0" w:space="0" w:color="auto"/>
            <w:bottom w:val="none" w:sz="0" w:space="0" w:color="auto"/>
            <w:right w:val="none" w:sz="0" w:space="0" w:color="auto"/>
          </w:divBdr>
        </w:div>
        <w:div w:id="1730113365">
          <w:marLeft w:val="0"/>
          <w:marRight w:val="0"/>
          <w:marTop w:val="0"/>
          <w:marBottom w:val="0"/>
          <w:divBdr>
            <w:top w:val="none" w:sz="0" w:space="0" w:color="auto"/>
            <w:left w:val="none" w:sz="0" w:space="0" w:color="auto"/>
            <w:bottom w:val="none" w:sz="0" w:space="0" w:color="auto"/>
            <w:right w:val="none" w:sz="0" w:space="0" w:color="auto"/>
          </w:divBdr>
        </w:div>
        <w:div w:id="951353116">
          <w:marLeft w:val="0"/>
          <w:marRight w:val="0"/>
          <w:marTop w:val="0"/>
          <w:marBottom w:val="0"/>
          <w:divBdr>
            <w:top w:val="none" w:sz="0" w:space="0" w:color="auto"/>
            <w:left w:val="none" w:sz="0" w:space="0" w:color="auto"/>
            <w:bottom w:val="none" w:sz="0" w:space="0" w:color="auto"/>
            <w:right w:val="none" w:sz="0" w:space="0" w:color="auto"/>
          </w:divBdr>
        </w:div>
        <w:div w:id="242688493">
          <w:marLeft w:val="0"/>
          <w:marRight w:val="0"/>
          <w:marTop w:val="0"/>
          <w:marBottom w:val="0"/>
          <w:divBdr>
            <w:top w:val="none" w:sz="0" w:space="0" w:color="auto"/>
            <w:left w:val="none" w:sz="0" w:space="0" w:color="auto"/>
            <w:bottom w:val="none" w:sz="0" w:space="0" w:color="auto"/>
            <w:right w:val="none" w:sz="0" w:space="0" w:color="auto"/>
          </w:divBdr>
        </w:div>
        <w:div w:id="46878606">
          <w:marLeft w:val="0"/>
          <w:marRight w:val="0"/>
          <w:marTop w:val="0"/>
          <w:marBottom w:val="0"/>
          <w:divBdr>
            <w:top w:val="none" w:sz="0" w:space="0" w:color="auto"/>
            <w:left w:val="none" w:sz="0" w:space="0" w:color="auto"/>
            <w:bottom w:val="none" w:sz="0" w:space="0" w:color="auto"/>
            <w:right w:val="none" w:sz="0" w:space="0" w:color="auto"/>
          </w:divBdr>
        </w:div>
        <w:div w:id="690842473">
          <w:marLeft w:val="0"/>
          <w:marRight w:val="0"/>
          <w:marTop w:val="0"/>
          <w:marBottom w:val="0"/>
          <w:divBdr>
            <w:top w:val="none" w:sz="0" w:space="0" w:color="auto"/>
            <w:left w:val="none" w:sz="0" w:space="0" w:color="auto"/>
            <w:bottom w:val="none" w:sz="0" w:space="0" w:color="auto"/>
            <w:right w:val="none" w:sz="0" w:space="0" w:color="auto"/>
          </w:divBdr>
        </w:div>
        <w:div w:id="989023298">
          <w:marLeft w:val="0"/>
          <w:marRight w:val="0"/>
          <w:marTop w:val="0"/>
          <w:marBottom w:val="0"/>
          <w:divBdr>
            <w:top w:val="none" w:sz="0" w:space="0" w:color="auto"/>
            <w:left w:val="none" w:sz="0" w:space="0" w:color="auto"/>
            <w:bottom w:val="none" w:sz="0" w:space="0" w:color="auto"/>
            <w:right w:val="none" w:sz="0" w:space="0" w:color="auto"/>
          </w:divBdr>
        </w:div>
        <w:div w:id="740102268">
          <w:marLeft w:val="0"/>
          <w:marRight w:val="0"/>
          <w:marTop w:val="0"/>
          <w:marBottom w:val="0"/>
          <w:divBdr>
            <w:top w:val="none" w:sz="0" w:space="0" w:color="auto"/>
            <w:left w:val="none" w:sz="0" w:space="0" w:color="auto"/>
            <w:bottom w:val="none" w:sz="0" w:space="0" w:color="auto"/>
            <w:right w:val="none" w:sz="0" w:space="0" w:color="auto"/>
          </w:divBdr>
        </w:div>
        <w:div w:id="1830051556">
          <w:marLeft w:val="0"/>
          <w:marRight w:val="0"/>
          <w:marTop w:val="0"/>
          <w:marBottom w:val="0"/>
          <w:divBdr>
            <w:top w:val="none" w:sz="0" w:space="0" w:color="auto"/>
            <w:left w:val="none" w:sz="0" w:space="0" w:color="auto"/>
            <w:bottom w:val="none" w:sz="0" w:space="0" w:color="auto"/>
            <w:right w:val="none" w:sz="0" w:space="0" w:color="auto"/>
          </w:divBdr>
        </w:div>
        <w:div w:id="1905487345">
          <w:marLeft w:val="0"/>
          <w:marRight w:val="0"/>
          <w:marTop w:val="0"/>
          <w:marBottom w:val="0"/>
          <w:divBdr>
            <w:top w:val="none" w:sz="0" w:space="0" w:color="auto"/>
            <w:left w:val="none" w:sz="0" w:space="0" w:color="auto"/>
            <w:bottom w:val="none" w:sz="0" w:space="0" w:color="auto"/>
            <w:right w:val="none" w:sz="0" w:space="0" w:color="auto"/>
          </w:divBdr>
        </w:div>
        <w:div w:id="1723098919">
          <w:marLeft w:val="0"/>
          <w:marRight w:val="0"/>
          <w:marTop w:val="0"/>
          <w:marBottom w:val="0"/>
          <w:divBdr>
            <w:top w:val="none" w:sz="0" w:space="0" w:color="auto"/>
            <w:left w:val="none" w:sz="0" w:space="0" w:color="auto"/>
            <w:bottom w:val="none" w:sz="0" w:space="0" w:color="auto"/>
            <w:right w:val="none" w:sz="0" w:space="0" w:color="auto"/>
          </w:divBdr>
        </w:div>
        <w:div w:id="2027946994">
          <w:marLeft w:val="0"/>
          <w:marRight w:val="0"/>
          <w:marTop w:val="0"/>
          <w:marBottom w:val="0"/>
          <w:divBdr>
            <w:top w:val="none" w:sz="0" w:space="0" w:color="auto"/>
            <w:left w:val="none" w:sz="0" w:space="0" w:color="auto"/>
            <w:bottom w:val="none" w:sz="0" w:space="0" w:color="auto"/>
            <w:right w:val="none" w:sz="0" w:space="0" w:color="auto"/>
          </w:divBdr>
        </w:div>
        <w:div w:id="1778326715">
          <w:marLeft w:val="0"/>
          <w:marRight w:val="0"/>
          <w:marTop w:val="0"/>
          <w:marBottom w:val="0"/>
          <w:divBdr>
            <w:top w:val="none" w:sz="0" w:space="0" w:color="auto"/>
            <w:left w:val="none" w:sz="0" w:space="0" w:color="auto"/>
            <w:bottom w:val="none" w:sz="0" w:space="0" w:color="auto"/>
            <w:right w:val="none" w:sz="0" w:space="0" w:color="auto"/>
          </w:divBdr>
        </w:div>
        <w:div w:id="1356466651">
          <w:marLeft w:val="0"/>
          <w:marRight w:val="0"/>
          <w:marTop w:val="0"/>
          <w:marBottom w:val="0"/>
          <w:divBdr>
            <w:top w:val="none" w:sz="0" w:space="0" w:color="auto"/>
            <w:left w:val="none" w:sz="0" w:space="0" w:color="auto"/>
            <w:bottom w:val="none" w:sz="0" w:space="0" w:color="auto"/>
            <w:right w:val="none" w:sz="0" w:space="0" w:color="auto"/>
          </w:divBdr>
        </w:div>
        <w:div w:id="868029207">
          <w:marLeft w:val="0"/>
          <w:marRight w:val="0"/>
          <w:marTop w:val="0"/>
          <w:marBottom w:val="0"/>
          <w:divBdr>
            <w:top w:val="none" w:sz="0" w:space="0" w:color="auto"/>
            <w:left w:val="none" w:sz="0" w:space="0" w:color="auto"/>
            <w:bottom w:val="none" w:sz="0" w:space="0" w:color="auto"/>
            <w:right w:val="none" w:sz="0" w:space="0" w:color="auto"/>
          </w:divBdr>
        </w:div>
        <w:div w:id="1842625273">
          <w:marLeft w:val="0"/>
          <w:marRight w:val="0"/>
          <w:marTop w:val="0"/>
          <w:marBottom w:val="0"/>
          <w:divBdr>
            <w:top w:val="none" w:sz="0" w:space="0" w:color="auto"/>
            <w:left w:val="none" w:sz="0" w:space="0" w:color="auto"/>
            <w:bottom w:val="none" w:sz="0" w:space="0" w:color="auto"/>
            <w:right w:val="none" w:sz="0" w:space="0" w:color="auto"/>
          </w:divBdr>
        </w:div>
        <w:div w:id="102194270">
          <w:marLeft w:val="0"/>
          <w:marRight w:val="0"/>
          <w:marTop w:val="0"/>
          <w:marBottom w:val="0"/>
          <w:divBdr>
            <w:top w:val="none" w:sz="0" w:space="0" w:color="auto"/>
            <w:left w:val="none" w:sz="0" w:space="0" w:color="auto"/>
            <w:bottom w:val="none" w:sz="0" w:space="0" w:color="auto"/>
            <w:right w:val="none" w:sz="0" w:space="0" w:color="auto"/>
          </w:divBdr>
        </w:div>
        <w:div w:id="887686506">
          <w:marLeft w:val="0"/>
          <w:marRight w:val="0"/>
          <w:marTop w:val="0"/>
          <w:marBottom w:val="0"/>
          <w:divBdr>
            <w:top w:val="none" w:sz="0" w:space="0" w:color="auto"/>
            <w:left w:val="none" w:sz="0" w:space="0" w:color="auto"/>
            <w:bottom w:val="none" w:sz="0" w:space="0" w:color="auto"/>
            <w:right w:val="none" w:sz="0" w:space="0" w:color="auto"/>
          </w:divBdr>
        </w:div>
        <w:div w:id="1204829415">
          <w:marLeft w:val="0"/>
          <w:marRight w:val="0"/>
          <w:marTop w:val="0"/>
          <w:marBottom w:val="0"/>
          <w:divBdr>
            <w:top w:val="none" w:sz="0" w:space="0" w:color="auto"/>
            <w:left w:val="none" w:sz="0" w:space="0" w:color="auto"/>
            <w:bottom w:val="none" w:sz="0" w:space="0" w:color="auto"/>
            <w:right w:val="none" w:sz="0" w:space="0" w:color="auto"/>
          </w:divBdr>
        </w:div>
        <w:div w:id="378825690">
          <w:marLeft w:val="0"/>
          <w:marRight w:val="0"/>
          <w:marTop w:val="0"/>
          <w:marBottom w:val="0"/>
          <w:divBdr>
            <w:top w:val="none" w:sz="0" w:space="0" w:color="auto"/>
            <w:left w:val="none" w:sz="0" w:space="0" w:color="auto"/>
            <w:bottom w:val="none" w:sz="0" w:space="0" w:color="auto"/>
            <w:right w:val="none" w:sz="0" w:space="0" w:color="auto"/>
          </w:divBdr>
        </w:div>
        <w:div w:id="566769249">
          <w:marLeft w:val="0"/>
          <w:marRight w:val="0"/>
          <w:marTop w:val="0"/>
          <w:marBottom w:val="0"/>
          <w:divBdr>
            <w:top w:val="none" w:sz="0" w:space="0" w:color="auto"/>
            <w:left w:val="none" w:sz="0" w:space="0" w:color="auto"/>
            <w:bottom w:val="none" w:sz="0" w:space="0" w:color="auto"/>
            <w:right w:val="none" w:sz="0" w:space="0" w:color="auto"/>
          </w:divBdr>
        </w:div>
        <w:div w:id="1354115423">
          <w:marLeft w:val="0"/>
          <w:marRight w:val="0"/>
          <w:marTop w:val="0"/>
          <w:marBottom w:val="0"/>
          <w:divBdr>
            <w:top w:val="none" w:sz="0" w:space="0" w:color="auto"/>
            <w:left w:val="none" w:sz="0" w:space="0" w:color="auto"/>
            <w:bottom w:val="none" w:sz="0" w:space="0" w:color="auto"/>
            <w:right w:val="none" w:sz="0" w:space="0" w:color="auto"/>
          </w:divBdr>
        </w:div>
        <w:div w:id="587812221">
          <w:marLeft w:val="0"/>
          <w:marRight w:val="0"/>
          <w:marTop w:val="0"/>
          <w:marBottom w:val="0"/>
          <w:divBdr>
            <w:top w:val="none" w:sz="0" w:space="0" w:color="auto"/>
            <w:left w:val="none" w:sz="0" w:space="0" w:color="auto"/>
            <w:bottom w:val="none" w:sz="0" w:space="0" w:color="auto"/>
            <w:right w:val="none" w:sz="0" w:space="0" w:color="auto"/>
          </w:divBdr>
        </w:div>
        <w:div w:id="1223714151">
          <w:marLeft w:val="0"/>
          <w:marRight w:val="0"/>
          <w:marTop w:val="0"/>
          <w:marBottom w:val="0"/>
          <w:divBdr>
            <w:top w:val="none" w:sz="0" w:space="0" w:color="auto"/>
            <w:left w:val="none" w:sz="0" w:space="0" w:color="auto"/>
            <w:bottom w:val="none" w:sz="0" w:space="0" w:color="auto"/>
            <w:right w:val="none" w:sz="0" w:space="0" w:color="auto"/>
          </w:divBdr>
        </w:div>
        <w:div w:id="1131558818">
          <w:marLeft w:val="0"/>
          <w:marRight w:val="0"/>
          <w:marTop w:val="0"/>
          <w:marBottom w:val="0"/>
          <w:divBdr>
            <w:top w:val="none" w:sz="0" w:space="0" w:color="auto"/>
            <w:left w:val="none" w:sz="0" w:space="0" w:color="auto"/>
            <w:bottom w:val="none" w:sz="0" w:space="0" w:color="auto"/>
            <w:right w:val="none" w:sz="0" w:space="0" w:color="auto"/>
          </w:divBdr>
        </w:div>
        <w:div w:id="1454523589">
          <w:marLeft w:val="0"/>
          <w:marRight w:val="0"/>
          <w:marTop w:val="0"/>
          <w:marBottom w:val="0"/>
          <w:divBdr>
            <w:top w:val="none" w:sz="0" w:space="0" w:color="auto"/>
            <w:left w:val="none" w:sz="0" w:space="0" w:color="auto"/>
            <w:bottom w:val="none" w:sz="0" w:space="0" w:color="auto"/>
            <w:right w:val="none" w:sz="0" w:space="0" w:color="auto"/>
          </w:divBdr>
        </w:div>
        <w:div w:id="1424453663">
          <w:marLeft w:val="0"/>
          <w:marRight w:val="0"/>
          <w:marTop w:val="0"/>
          <w:marBottom w:val="0"/>
          <w:divBdr>
            <w:top w:val="none" w:sz="0" w:space="0" w:color="auto"/>
            <w:left w:val="none" w:sz="0" w:space="0" w:color="auto"/>
            <w:bottom w:val="none" w:sz="0" w:space="0" w:color="auto"/>
            <w:right w:val="none" w:sz="0" w:space="0" w:color="auto"/>
          </w:divBdr>
        </w:div>
        <w:div w:id="180054513">
          <w:marLeft w:val="0"/>
          <w:marRight w:val="0"/>
          <w:marTop w:val="0"/>
          <w:marBottom w:val="0"/>
          <w:divBdr>
            <w:top w:val="none" w:sz="0" w:space="0" w:color="auto"/>
            <w:left w:val="none" w:sz="0" w:space="0" w:color="auto"/>
            <w:bottom w:val="none" w:sz="0" w:space="0" w:color="auto"/>
            <w:right w:val="none" w:sz="0" w:space="0" w:color="auto"/>
          </w:divBdr>
        </w:div>
        <w:div w:id="1621450785">
          <w:marLeft w:val="0"/>
          <w:marRight w:val="0"/>
          <w:marTop w:val="0"/>
          <w:marBottom w:val="0"/>
          <w:divBdr>
            <w:top w:val="none" w:sz="0" w:space="0" w:color="auto"/>
            <w:left w:val="none" w:sz="0" w:space="0" w:color="auto"/>
            <w:bottom w:val="none" w:sz="0" w:space="0" w:color="auto"/>
            <w:right w:val="none" w:sz="0" w:space="0" w:color="auto"/>
          </w:divBdr>
        </w:div>
        <w:div w:id="162403864">
          <w:marLeft w:val="0"/>
          <w:marRight w:val="0"/>
          <w:marTop w:val="0"/>
          <w:marBottom w:val="0"/>
          <w:divBdr>
            <w:top w:val="none" w:sz="0" w:space="0" w:color="auto"/>
            <w:left w:val="none" w:sz="0" w:space="0" w:color="auto"/>
            <w:bottom w:val="none" w:sz="0" w:space="0" w:color="auto"/>
            <w:right w:val="none" w:sz="0" w:space="0" w:color="auto"/>
          </w:divBdr>
        </w:div>
      </w:divsChild>
    </w:div>
    <w:div w:id="1741781197">
      <w:bodyDiv w:val="1"/>
      <w:marLeft w:val="0"/>
      <w:marRight w:val="0"/>
      <w:marTop w:val="0"/>
      <w:marBottom w:val="0"/>
      <w:divBdr>
        <w:top w:val="none" w:sz="0" w:space="0" w:color="auto"/>
        <w:left w:val="none" w:sz="0" w:space="0" w:color="auto"/>
        <w:bottom w:val="none" w:sz="0" w:space="0" w:color="auto"/>
        <w:right w:val="none" w:sz="0" w:space="0" w:color="auto"/>
      </w:divBdr>
      <w:divsChild>
        <w:div w:id="825780826">
          <w:marLeft w:val="0"/>
          <w:marRight w:val="0"/>
          <w:marTop w:val="0"/>
          <w:marBottom w:val="0"/>
          <w:divBdr>
            <w:top w:val="none" w:sz="0" w:space="0" w:color="auto"/>
            <w:left w:val="none" w:sz="0" w:space="0" w:color="auto"/>
            <w:bottom w:val="none" w:sz="0" w:space="0" w:color="auto"/>
            <w:right w:val="none" w:sz="0" w:space="0" w:color="auto"/>
          </w:divBdr>
        </w:div>
        <w:div w:id="375735446">
          <w:marLeft w:val="0"/>
          <w:marRight w:val="0"/>
          <w:marTop w:val="0"/>
          <w:marBottom w:val="0"/>
          <w:divBdr>
            <w:top w:val="none" w:sz="0" w:space="0" w:color="auto"/>
            <w:left w:val="none" w:sz="0" w:space="0" w:color="auto"/>
            <w:bottom w:val="none" w:sz="0" w:space="0" w:color="auto"/>
            <w:right w:val="none" w:sz="0" w:space="0" w:color="auto"/>
          </w:divBdr>
        </w:div>
        <w:div w:id="1471244877">
          <w:marLeft w:val="0"/>
          <w:marRight w:val="0"/>
          <w:marTop w:val="0"/>
          <w:marBottom w:val="0"/>
          <w:divBdr>
            <w:top w:val="none" w:sz="0" w:space="0" w:color="auto"/>
            <w:left w:val="none" w:sz="0" w:space="0" w:color="auto"/>
            <w:bottom w:val="none" w:sz="0" w:space="0" w:color="auto"/>
            <w:right w:val="none" w:sz="0" w:space="0" w:color="auto"/>
          </w:divBdr>
        </w:div>
        <w:div w:id="648628912">
          <w:marLeft w:val="0"/>
          <w:marRight w:val="0"/>
          <w:marTop w:val="0"/>
          <w:marBottom w:val="0"/>
          <w:divBdr>
            <w:top w:val="none" w:sz="0" w:space="0" w:color="auto"/>
            <w:left w:val="none" w:sz="0" w:space="0" w:color="auto"/>
            <w:bottom w:val="none" w:sz="0" w:space="0" w:color="auto"/>
            <w:right w:val="none" w:sz="0" w:space="0" w:color="auto"/>
          </w:divBdr>
        </w:div>
        <w:div w:id="1714234522">
          <w:marLeft w:val="0"/>
          <w:marRight w:val="0"/>
          <w:marTop w:val="0"/>
          <w:marBottom w:val="0"/>
          <w:divBdr>
            <w:top w:val="none" w:sz="0" w:space="0" w:color="auto"/>
            <w:left w:val="none" w:sz="0" w:space="0" w:color="auto"/>
            <w:bottom w:val="none" w:sz="0" w:space="0" w:color="auto"/>
            <w:right w:val="none" w:sz="0" w:space="0" w:color="auto"/>
          </w:divBdr>
        </w:div>
      </w:divsChild>
    </w:div>
    <w:div w:id="1784880437">
      <w:bodyDiv w:val="1"/>
      <w:marLeft w:val="0"/>
      <w:marRight w:val="0"/>
      <w:marTop w:val="0"/>
      <w:marBottom w:val="0"/>
      <w:divBdr>
        <w:top w:val="none" w:sz="0" w:space="0" w:color="auto"/>
        <w:left w:val="none" w:sz="0" w:space="0" w:color="auto"/>
        <w:bottom w:val="none" w:sz="0" w:space="0" w:color="auto"/>
        <w:right w:val="none" w:sz="0" w:space="0" w:color="auto"/>
      </w:divBdr>
      <w:divsChild>
        <w:div w:id="1456169964">
          <w:marLeft w:val="0"/>
          <w:marRight w:val="0"/>
          <w:marTop w:val="0"/>
          <w:marBottom w:val="0"/>
          <w:divBdr>
            <w:top w:val="none" w:sz="0" w:space="0" w:color="auto"/>
            <w:left w:val="none" w:sz="0" w:space="0" w:color="auto"/>
            <w:bottom w:val="none" w:sz="0" w:space="0" w:color="auto"/>
            <w:right w:val="none" w:sz="0" w:space="0" w:color="auto"/>
          </w:divBdr>
        </w:div>
        <w:div w:id="1987662558">
          <w:marLeft w:val="0"/>
          <w:marRight w:val="0"/>
          <w:marTop w:val="0"/>
          <w:marBottom w:val="0"/>
          <w:divBdr>
            <w:top w:val="none" w:sz="0" w:space="0" w:color="auto"/>
            <w:left w:val="none" w:sz="0" w:space="0" w:color="auto"/>
            <w:bottom w:val="none" w:sz="0" w:space="0" w:color="auto"/>
            <w:right w:val="none" w:sz="0" w:space="0" w:color="auto"/>
          </w:divBdr>
        </w:div>
        <w:div w:id="825515964">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381320963">
          <w:marLeft w:val="0"/>
          <w:marRight w:val="0"/>
          <w:marTop w:val="0"/>
          <w:marBottom w:val="0"/>
          <w:divBdr>
            <w:top w:val="none" w:sz="0" w:space="0" w:color="auto"/>
            <w:left w:val="none" w:sz="0" w:space="0" w:color="auto"/>
            <w:bottom w:val="none" w:sz="0" w:space="0" w:color="auto"/>
            <w:right w:val="none" w:sz="0" w:space="0" w:color="auto"/>
          </w:divBdr>
        </w:div>
        <w:div w:id="121926547">
          <w:marLeft w:val="0"/>
          <w:marRight w:val="0"/>
          <w:marTop w:val="0"/>
          <w:marBottom w:val="0"/>
          <w:divBdr>
            <w:top w:val="none" w:sz="0" w:space="0" w:color="auto"/>
            <w:left w:val="none" w:sz="0" w:space="0" w:color="auto"/>
            <w:bottom w:val="none" w:sz="0" w:space="0" w:color="auto"/>
            <w:right w:val="none" w:sz="0" w:space="0" w:color="auto"/>
          </w:divBdr>
        </w:div>
      </w:divsChild>
    </w:div>
    <w:div w:id="1935241791">
      <w:bodyDiv w:val="1"/>
      <w:marLeft w:val="0"/>
      <w:marRight w:val="0"/>
      <w:marTop w:val="0"/>
      <w:marBottom w:val="0"/>
      <w:divBdr>
        <w:top w:val="none" w:sz="0" w:space="0" w:color="auto"/>
        <w:left w:val="none" w:sz="0" w:space="0" w:color="auto"/>
        <w:bottom w:val="none" w:sz="0" w:space="0" w:color="auto"/>
        <w:right w:val="none" w:sz="0" w:space="0" w:color="auto"/>
      </w:divBdr>
      <w:divsChild>
        <w:div w:id="434138640">
          <w:marLeft w:val="0"/>
          <w:marRight w:val="0"/>
          <w:marTop w:val="0"/>
          <w:marBottom w:val="0"/>
          <w:divBdr>
            <w:top w:val="none" w:sz="0" w:space="0" w:color="auto"/>
            <w:left w:val="none" w:sz="0" w:space="0" w:color="auto"/>
            <w:bottom w:val="none" w:sz="0" w:space="0" w:color="auto"/>
            <w:right w:val="none" w:sz="0" w:space="0" w:color="auto"/>
          </w:divBdr>
        </w:div>
        <w:div w:id="57561951">
          <w:marLeft w:val="0"/>
          <w:marRight w:val="0"/>
          <w:marTop w:val="0"/>
          <w:marBottom w:val="0"/>
          <w:divBdr>
            <w:top w:val="none" w:sz="0" w:space="0" w:color="auto"/>
            <w:left w:val="none" w:sz="0" w:space="0" w:color="auto"/>
            <w:bottom w:val="none" w:sz="0" w:space="0" w:color="auto"/>
            <w:right w:val="none" w:sz="0" w:space="0" w:color="auto"/>
          </w:divBdr>
        </w:div>
        <w:div w:id="236718428">
          <w:marLeft w:val="0"/>
          <w:marRight w:val="0"/>
          <w:marTop w:val="0"/>
          <w:marBottom w:val="0"/>
          <w:divBdr>
            <w:top w:val="none" w:sz="0" w:space="0" w:color="auto"/>
            <w:left w:val="none" w:sz="0" w:space="0" w:color="auto"/>
            <w:bottom w:val="none" w:sz="0" w:space="0" w:color="auto"/>
            <w:right w:val="none" w:sz="0" w:space="0" w:color="auto"/>
          </w:divBdr>
        </w:div>
        <w:div w:id="413090500">
          <w:marLeft w:val="0"/>
          <w:marRight w:val="0"/>
          <w:marTop w:val="0"/>
          <w:marBottom w:val="0"/>
          <w:divBdr>
            <w:top w:val="none" w:sz="0" w:space="0" w:color="auto"/>
            <w:left w:val="none" w:sz="0" w:space="0" w:color="auto"/>
            <w:bottom w:val="none" w:sz="0" w:space="0" w:color="auto"/>
            <w:right w:val="none" w:sz="0" w:space="0" w:color="auto"/>
          </w:divBdr>
        </w:div>
        <w:div w:id="2062359288">
          <w:marLeft w:val="0"/>
          <w:marRight w:val="0"/>
          <w:marTop w:val="0"/>
          <w:marBottom w:val="0"/>
          <w:divBdr>
            <w:top w:val="none" w:sz="0" w:space="0" w:color="auto"/>
            <w:left w:val="none" w:sz="0" w:space="0" w:color="auto"/>
            <w:bottom w:val="none" w:sz="0" w:space="0" w:color="auto"/>
            <w:right w:val="none" w:sz="0" w:space="0" w:color="auto"/>
          </w:divBdr>
        </w:div>
        <w:div w:id="510920789">
          <w:marLeft w:val="0"/>
          <w:marRight w:val="0"/>
          <w:marTop w:val="0"/>
          <w:marBottom w:val="0"/>
          <w:divBdr>
            <w:top w:val="none" w:sz="0" w:space="0" w:color="auto"/>
            <w:left w:val="none" w:sz="0" w:space="0" w:color="auto"/>
            <w:bottom w:val="none" w:sz="0" w:space="0" w:color="auto"/>
            <w:right w:val="none" w:sz="0" w:space="0" w:color="auto"/>
          </w:divBdr>
        </w:div>
      </w:divsChild>
    </w:div>
    <w:div w:id="1937253700">
      <w:bodyDiv w:val="1"/>
      <w:marLeft w:val="0"/>
      <w:marRight w:val="0"/>
      <w:marTop w:val="0"/>
      <w:marBottom w:val="0"/>
      <w:divBdr>
        <w:top w:val="none" w:sz="0" w:space="0" w:color="auto"/>
        <w:left w:val="none" w:sz="0" w:space="0" w:color="auto"/>
        <w:bottom w:val="none" w:sz="0" w:space="0" w:color="auto"/>
        <w:right w:val="none" w:sz="0" w:space="0" w:color="auto"/>
      </w:divBdr>
      <w:divsChild>
        <w:div w:id="548104793">
          <w:marLeft w:val="0"/>
          <w:marRight w:val="0"/>
          <w:marTop w:val="0"/>
          <w:marBottom w:val="0"/>
          <w:divBdr>
            <w:top w:val="none" w:sz="0" w:space="0" w:color="auto"/>
            <w:left w:val="none" w:sz="0" w:space="0" w:color="auto"/>
            <w:bottom w:val="none" w:sz="0" w:space="0" w:color="auto"/>
            <w:right w:val="none" w:sz="0" w:space="0" w:color="auto"/>
          </w:divBdr>
          <w:divsChild>
            <w:div w:id="10738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1044257619">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245503270">
          <w:marLeft w:val="0"/>
          <w:marRight w:val="0"/>
          <w:marTop w:val="0"/>
          <w:marBottom w:val="0"/>
          <w:divBdr>
            <w:top w:val="none" w:sz="0" w:space="0" w:color="auto"/>
            <w:left w:val="none" w:sz="0" w:space="0" w:color="auto"/>
            <w:bottom w:val="none" w:sz="0" w:space="0" w:color="auto"/>
            <w:right w:val="none" w:sz="0" w:space="0" w:color="auto"/>
          </w:divBdr>
        </w:div>
      </w:divsChild>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ustoms.ru" TargetMode="External"/><Relationship Id="rId18" Type="http://schemas.openxmlformats.org/officeDocument/2006/relationships/hyperlink" Target="http://lib.alpinadigital.ru/" TargetMode="External"/><Relationship Id="rId3" Type="http://schemas.openxmlformats.org/officeDocument/2006/relationships/customXml" Target="../customXml/item3.xml"/><Relationship Id="rId21" Type="http://schemas.openxmlformats.org/officeDocument/2006/relationships/hyperlink" Target="http://&#1085;&#1101;&#1073;.&#1088;&#1092;/" TargetMode="External"/><Relationship Id="rId7" Type="http://schemas.openxmlformats.org/officeDocument/2006/relationships/settings" Target="settings.xml"/><Relationship Id="rId12" Type="http://schemas.openxmlformats.org/officeDocument/2006/relationships/hyperlink" Target="http://www.nalog.ru" TargetMode="External"/><Relationship Id="rId17" Type="http://schemas.openxmlformats.org/officeDocument/2006/relationships/hyperlink" Target="https://urait.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biblioclub.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nfin.ru"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book.ru"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grebennikon.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fa.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58729-B265-47C9-845F-8F540B294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B76D5-F241-4E1C-9FCF-AC2295E28B7E}">
  <ds:schemaRefs>
    <ds:schemaRef ds:uri="http://schemas.microsoft.com/sharepoint/v3/contenttype/forms"/>
  </ds:schemaRefs>
</ds:datastoreItem>
</file>

<file path=customXml/itemProps3.xml><?xml version="1.0" encoding="utf-8"?>
<ds:datastoreItem xmlns:ds="http://schemas.openxmlformats.org/officeDocument/2006/customXml" ds:itemID="{7E5E3D93-7BBA-4630-9536-F8E9B33229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B6BB78-114D-4760-B60E-854D9EBEE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32</Pages>
  <Words>9038</Words>
  <Characters>51517</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Граждан Оксана Николаевна</cp:lastModifiedBy>
  <cp:revision>5</cp:revision>
  <cp:lastPrinted>2019-04-15T07:43:00Z</cp:lastPrinted>
  <dcterms:created xsi:type="dcterms:W3CDTF">2023-06-28T11:21:00Z</dcterms:created>
  <dcterms:modified xsi:type="dcterms:W3CDTF">2023-06-29T14:15:00Z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